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3463" w14:textId="5C13C626" w:rsidR="00384D6D" w:rsidRDefault="00A8282C" w:rsidP="00A208BB">
      <w:pPr>
        <w:tabs>
          <w:tab w:val="left" w:pos="6300"/>
        </w:tabs>
        <w:spacing w:line="276" w:lineRule="auto"/>
        <w:rPr>
          <w:rFonts w:cstheme="minorHAnsi"/>
          <w:sz w:val="24"/>
          <w:szCs w:val="24"/>
        </w:rPr>
      </w:pPr>
      <w:bookmarkStart w:id="0" w:name="_GoBack"/>
      <w:bookmarkEnd w:id="0"/>
      <w:proofErr w:type="gramStart"/>
      <w:r w:rsidRPr="00FC44B7">
        <w:rPr>
          <w:rFonts w:cstheme="minorHAnsi"/>
          <w:sz w:val="24"/>
          <w:szCs w:val="24"/>
        </w:rPr>
        <w:t>Hello,</w:t>
      </w:r>
      <w:proofErr w:type="gramEnd"/>
      <w:r w:rsidRPr="00FC44B7">
        <w:rPr>
          <w:rFonts w:cstheme="minorHAnsi"/>
          <w:sz w:val="24"/>
          <w:szCs w:val="24"/>
        </w:rPr>
        <w:t xml:space="preserve"> and thank you for participation in our workshop to assess the Environmental Impact of Synthetic Biology. Located at the Lincoln Laboratory Forbes Facility (</w:t>
      </w:r>
      <w:r w:rsidRPr="00FC44B7">
        <w:rPr>
          <w:rFonts w:cstheme="minorHAnsi"/>
          <w:color w:val="2B2B2B"/>
          <w:sz w:val="24"/>
          <w:szCs w:val="24"/>
          <w:shd w:val="clear" w:color="auto" w:fill="FFFFFF"/>
        </w:rPr>
        <w:t>3 Forbes Road</w:t>
      </w:r>
      <w:r w:rsidR="00A208BB" w:rsidRPr="00FC44B7">
        <w:rPr>
          <w:rStyle w:val="apple-converted-space"/>
          <w:rFonts w:cstheme="minorHAnsi"/>
          <w:color w:val="2B2B2B"/>
          <w:sz w:val="24"/>
          <w:szCs w:val="24"/>
          <w:shd w:val="clear" w:color="auto" w:fill="FFFFFF"/>
        </w:rPr>
        <w:t xml:space="preserve">, </w:t>
      </w:r>
      <w:r w:rsidRPr="00FC44B7">
        <w:rPr>
          <w:rFonts w:cstheme="minorHAnsi"/>
          <w:color w:val="2B2B2B"/>
          <w:sz w:val="24"/>
          <w:szCs w:val="24"/>
          <w:shd w:val="clear" w:color="auto" w:fill="FFFFFF"/>
        </w:rPr>
        <w:t>Lexington, MA 02420-9108</w:t>
      </w:r>
      <w:r w:rsidR="00A208BB" w:rsidRPr="00FC44B7">
        <w:rPr>
          <w:rFonts w:cstheme="minorHAnsi"/>
          <w:color w:val="2B2B2B"/>
          <w:sz w:val="24"/>
          <w:szCs w:val="24"/>
          <w:shd w:val="clear" w:color="auto" w:fill="FFFFFF"/>
        </w:rPr>
        <w:t xml:space="preserve">; </w:t>
      </w:r>
      <w:hyperlink r:id="rId9" w:history="1">
        <w:r w:rsidR="00A208BB" w:rsidRPr="00FC44B7">
          <w:rPr>
            <w:rStyle w:val="Hyperlink"/>
            <w:rFonts w:cstheme="minorHAnsi"/>
            <w:sz w:val="24"/>
            <w:szCs w:val="24"/>
          </w:rPr>
          <w:t>http://www.ll.mit.edu/about/mapForbesRoad.html</w:t>
        </w:r>
      </w:hyperlink>
      <w:r w:rsidR="00A208BB" w:rsidRPr="00FC44B7">
        <w:rPr>
          <w:rFonts w:cstheme="minorHAnsi"/>
          <w:sz w:val="24"/>
          <w:szCs w:val="24"/>
        </w:rPr>
        <w:t xml:space="preserve">), the workshop consists of 2 ½ days of presentations, discussions and networking. Our goal is to seek and </w:t>
      </w:r>
      <w:r w:rsidR="000C2932" w:rsidRPr="00FC44B7">
        <w:rPr>
          <w:rFonts w:cstheme="minorHAnsi"/>
          <w:sz w:val="24"/>
          <w:szCs w:val="24"/>
        </w:rPr>
        <w:t>understand</w:t>
      </w:r>
      <w:r w:rsidR="00A208BB" w:rsidRPr="00FC44B7">
        <w:rPr>
          <w:rFonts w:cstheme="minorHAnsi"/>
          <w:sz w:val="24"/>
          <w:szCs w:val="24"/>
        </w:rPr>
        <w:t xml:space="preserve"> the needs in developing synthetic biology products and the barriers that can be reduced by the Army, USACE, ERDC </w:t>
      </w:r>
      <w:r w:rsidR="00DC01E9">
        <w:rPr>
          <w:rFonts w:cstheme="minorHAnsi"/>
          <w:sz w:val="24"/>
          <w:szCs w:val="24"/>
        </w:rPr>
        <w:t xml:space="preserve">and others </w:t>
      </w:r>
      <w:r w:rsidR="00A208BB" w:rsidRPr="00FC44B7">
        <w:rPr>
          <w:rFonts w:cstheme="minorHAnsi"/>
          <w:sz w:val="24"/>
          <w:szCs w:val="24"/>
        </w:rPr>
        <w:t xml:space="preserve">in regards to environmental impacts assessment. This workshop acts as a starting point for advancing the understanding of how synthetic biology can solve today’s most pressing problems as well as identify </w:t>
      </w:r>
      <w:r w:rsidR="005B26CD">
        <w:rPr>
          <w:rFonts w:cstheme="minorHAnsi"/>
          <w:sz w:val="24"/>
          <w:szCs w:val="24"/>
        </w:rPr>
        <w:t>potential</w:t>
      </w:r>
      <w:r w:rsidR="005B26CD" w:rsidRPr="00FC44B7">
        <w:rPr>
          <w:rFonts w:cstheme="minorHAnsi"/>
          <w:sz w:val="24"/>
          <w:szCs w:val="24"/>
        </w:rPr>
        <w:t xml:space="preserve"> </w:t>
      </w:r>
      <w:r w:rsidR="00A208BB" w:rsidRPr="00FC44B7">
        <w:rPr>
          <w:rFonts w:cstheme="minorHAnsi"/>
          <w:sz w:val="24"/>
          <w:szCs w:val="24"/>
        </w:rPr>
        <w:t>risk</w:t>
      </w:r>
      <w:r w:rsidR="005B26CD">
        <w:rPr>
          <w:rFonts w:cstheme="minorHAnsi"/>
          <w:sz w:val="24"/>
          <w:szCs w:val="24"/>
        </w:rPr>
        <w:t>s</w:t>
      </w:r>
      <w:r w:rsidR="00A208BB" w:rsidRPr="00FC44B7">
        <w:rPr>
          <w:rFonts w:cstheme="minorHAnsi"/>
          <w:sz w:val="24"/>
          <w:szCs w:val="24"/>
        </w:rPr>
        <w:t xml:space="preserve"> entailed by </w:t>
      </w:r>
      <w:r w:rsidR="000C2932" w:rsidRPr="00FC44B7">
        <w:rPr>
          <w:rFonts w:cstheme="minorHAnsi"/>
          <w:sz w:val="24"/>
          <w:szCs w:val="24"/>
        </w:rPr>
        <w:t xml:space="preserve">utilizing </w:t>
      </w:r>
      <w:r w:rsidR="00A208BB" w:rsidRPr="00FC44B7">
        <w:rPr>
          <w:rFonts w:cstheme="minorHAnsi"/>
          <w:sz w:val="24"/>
          <w:szCs w:val="24"/>
        </w:rPr>
        <w:t xml:space="preserve">these strategies. Above all, we want to ensure that research and development efforts progress in a safe and transparent manner for the benefit of all mankind. </w:t>
      </w:r>
    </w:p>
    <w:p w14:paraId="71FEC134" w14:textId="2CD4ED8D" w:rsidR="00DC01E9" w:rsidRDefault="00DC01E9" w:rsidP="00A208BB">
      <w:pPr>
        <w:tabs>
          <w:tab w:val="left" w:pos="6300"/>
        </w:tabs>
        <w:spacing w:line="276" w:lineRule="auto"/>
        <w:rPr>
          <w:rFonts w:cstheme="minorHAnsi"/>
          <w:sz w:val="24"/>
          <w:szCs w:val="24"/>
        </w:rPr>
      </w:pPr>
      <w:r>
        <w:rPr>
          <w:rFonts w:cstheme="minorHAnsi"/>
          <w:sz w:val="24"/>
          <w:szCs w:val="24"/>
        </w:rPr>
        <w:t xml:space="preserve">For most up to date information, check out the website: </w:t>
      </w:r>
      <w:hyperlink r:id="rId10" w:history="1">
        <w:r w:rsidRPr="00A83BF1">
          <w:rPr>
            <w:rStyle w:val="Hyperlink"/>
            <w:rFonts w:cstheme="minorHAnsi"/>
            <w:sz w:val="24"/>
            <w:szCs w:val="24"/>
          </w:rPr>
          <w:t>https://synbio.erdc.dren.mil/</w:t>
        </w:r>
      </w:hyperlink>
    </w:p>
    <w:p w14:paraId="5CFE2138" w14:textId="77777777" w:rsidR="00B43317" w:rsidRDefault="00B43317" w:rsidP="00A208BB">
      <w:pPr>
        <w:tabs>
          <w:tab w:val="left" w:pos="6300"/>
        </w:tabs>
        <w:spacing w:line="276" w:lineRule="auto"/>
        <w:rPr>
          <w:rFonts w:asciiTheme="majorHAnsi" w:hAnsiTheme="majorHAnsi" w:cstheme="majorHAnsi"/>
          <w:b/>
          <w:sz w:val="24"/>
        </w:rPr>
      </w:pPr>
    </w:p>
    <w:p w14:paraId="4B9905C7" w14:textId="028A4863" w:rsidR="001B6F97" w:rsidRDefault="001B6F97" w:rsidP="00A208BB">
      <w:pPr>
        <w:tabs>
          <w:tab w:val="left" w:pos="6300"/>
        </w:tabs>
        <w:spacing w:line="276" w:lineRule="auto"/>
        <w:rPr>
          <w:rFonts w:asciiTheme="majorHAnsi" w:hAnsiTheme="majorHAnsi" w:cstheme="majorHAnsi"/>
          <w:sz w:val="24"/>
        </w:rPr>
      </w:pPr>
      <w:r w:rsidRPr="00FC44B7">
        <w:rPr>
          <w:rFonts w:asciiTheme="majorHAnsi" w:hAnsiTheme="majorHAnsi" w:cstheme="majorHAnsi"/>
          <w:b/>
          <w:sz w:val="24"/>
        </w:rPr>
        <w:t>Pa</w:t>
      </w:r>
      <w:r w:rsidR="00300232" w:rsidRPr="00FC44B7">
        <w:rPr>
          <w:rFonts w:asciiTheme="majorHAnsi" w:hAnsiTheme="majorHAnsi" w:cstheme="majorHAnsi"/>
          <w:b/>
          <w:sz w:val="24"/>
        </w:rPr>
        <w:t>rticipant</w:t>
      </w:r>
      <w:r w:rsidR="00FC44B7" w:rsidRPr="00FC44B7">
        <w:rPr>
          <w:rFonts w:asciiTheme="majorHAnsi" w:hAnsiTheme="majorHAnsi" w:cstheme="majorHAnsi"/>
          <w:b/>
          <w:sz w:val="24"/>
        </w:rPr>
        <w:t>s</w:t>
      </w:r>
      <w:r w:rsidR="00FC44B7">
        <w:rPr>
          <w:rFonts w:asciiTheme="majorHAnsi" w:hAnsiTheme="majorHAnsi" w:cstheme="majorHAnsi"/>
          <w:sz w:val="24"/>
        </w:rPr>
        <w:t xml:space="preserve"> include a diverse list of professionals from Academia, Government, Industry, Regulatory Bodies and NGO’s. Current participants</w:t>
      </w:r>
      <w:r w:rsidR="00300232">
        <w:rPr>
          <w:rFonts w:asciiTheme="majorHAnsi" w:hAnsiTheme="majorHAnsi" w:cstheme="majorHAnsi"/>
          <w:sz w:val="24"/>
        </w:rPr>
        <w:t>:</w:t>
      </w:r>
    </w:p>
    <w:tbl>
      <w:tblPr>
        <w:tblStyle w:val="ListTable2-Accent21"/>
        <w:tblW w:w="6835" w:type="dxa"/>
        <w:tblLook w:val="04A0" w:firstRow="1" w:lastRow="0" w:firstColumn="1" w:lastColumn="0" w:noHBand="0" w:noVBand="1"/>
      </w:tblPr>
      <w:tblGrid>
        <w:gridCol w:w="2380"/>
        <w:gridCol w:w="1820"/>
        <w:gridCol w:w="2635"/>
      </w:tblGrid>
      <w:tr w:rsidR="00300232" w:rsidRPr="00300232" w14:paraId="327034E5" w14:textId="77777777" w:rsidTr="00FC44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129E12A"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Brinda </w:t>
            </w:r>
            <w:proofErr w:type="spellStart"/>
            <w:r w:rsidRPr="00300232">
              <w:rPr>
                <w:rFonts w:ascii="Calibri" w:eastAsia="Times New Roman" w:hAnsi="Calibri" w:cs="Calibri"/>
                <w:b w:val="0"/>
                <w:sz w:val="24"/>
                <w:szCs w:val="24"/>
              </w:rPr>
              <w:t>Dass</w:t>
            </w:r>
            <w:proofErr w:type="spellEnd"/>
          </w:p>
        </w:tc>
        <w:tc>
          <w:tcPr>
            <w:tcW w:w="1820" w:type="dxa"/>
            <w:noWrap/>
            <w:hideMark/>
          </w:tcPr>
          <w:p w14:paraId="3EAFAB53" w14:textId="77777777" w:rsidR="00300232" w:rsidRPr="00300232" w:rsidRDefault="00300232" w:rsidP="003002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300232">
              <w:rPr>
                <w:rFonts w:ascii="Calibri" w:eastAsia="Times New Roman" w:hAnsi="Calibri" w:cs="Calibri"/>
                <w:b w:val="0"/>
                <w:sz w:val="24"/>
                <w:szCs w:val="24"/>
              </w:rPr>
              <w:t>Keith Hayes</w:t>
            </w:r>
          </w:p>
        </w:tc>
        <w:tc>
          <w:tcPr>
            <w:tcW w:w="2635" w:type="dxa"/>
            <w:noWrap/>
            <w:hideMark/>
          </w:tcPr>
          <w:p w14:paraId="744C694A" w14:textId="5456E175" w:rsidR="00300232" w:rsidRPr="00300232" w:rsidRDefault="00300232" w:rsidP="005272C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rPr>
            </w:pPr>
            <w:r w:rsidRPr="00300232">
              <w:rPr>
                <w:rFonts w:ascii="Calibri" w:eastAsia="Times New Roman" w:hAnsi="Calibri" w:cs="Calibri"/>
                <w:b w:val="0"/>
                <w:sz w:val="24"/>
                <w:szCs w:val="24"/>
              </w:rPr>
              <w:t xml:space="preserve">Renee </w:t>
            </w:r>
            <w:proofErr w:type="spellStart"/>
            <w:r w:rsidRPr="00300232">
              <w:rPr>
                <w:rFonts w:ascii="Calibri" w:eastAsia="Times New Roman" w:hAnsi="Calibri" w:cs="Calibri"/>
                <w:b w:val="0"/>
                <w:sz w:val="24"/>
                <w:szCs w:val="24"/>
              </w:rPr>
              <w:t>We</w:t>
            </w:r>
            <w:r w:rsidR="005272CD">
              <w:rPr>
                <w:rFonts w:ascii="Calibri" w:eastAsia="Times New Roman" w:hAnsi="Calibri" w:cs="Calibri"/>
                <w:b w:val="0"/>
                <w:sz w:val="24"/>
                <w:szCs w:val="24"/>
              </w:rPr>
              <w:t>g</w:t>
            </w:r>
            <w:r w:rsidRPr="00300232">
              <w:rPr>
                <w:rFonts w:ascii="Calibri" w:eastAsia="Times New Roman" w:hAnsi="Calibri" w:cs="Calibri"/>
                <w:b w:val="0"/>
                <w:sz w:val="24"/>
                <w:szCs w:val="24"/>
              </w:rPr>
              <w:t>r</w:t>
            </w:r>
            <w:r w:rsidR="005272CD">
              <w:rPr>
                <w:rFonts w:ascii="Calibri" w:eastAsia="Times New Roman" w:hAnsi="Calibri" w:cs="Calibri"/>
                <w:b w:val="0"/>
                <w:sz w:val="24"/>
                <w:szCs w:val="24"/>
              </w:rPr>
              <w:t>zyn</w:t>
            </w:r>
            <w:proofErr w:type="spellEnd"/>
          </w:p>
        </w:tc>
      </w:tr>
      <w:tr w:rsidR="00300232" w:rsidRPr="00300232" w14:paraId="1ADDC371"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15A9F628" w14:textId="30E4FEE8" w:rsidR="00300232" w:rsidRPr="00300232" w:rsidRDefault="005B26CD" w:rsidP="00300232">
            <w:pPr>
              <w:rPr>
                <w:rFonts w:ascii="Calibri" w:eastAsia="Times New Roman" w:hAnsi="Calibri" w:cs="Calibri"/>
                <w:b w:val="0"/>
                <w:sz w:val="24"/>
                <w:szCs w:val="24"/>
              </w:rPr>
            </w:pPr>
            <w:r>
              <w:rPr>
                <w:rFonts w:ascii="Calibri" w:eastAsia="Times New Roman" w:hAnsi="Calibri" w:cs="Calibri"/>
                <w:b w:val="0"/>
                <w:sz w:val="24"/>
                <w:szCs w:val="24"/>
              </w:rPr>
              <w:t>Clem</w:t>
            </w:r>
            <w:r w:rsidRPr="00300232">
              <w:rPr>
                <w:rFonts w:ascii="Calibri" w:eastAsia="Times New Roman" w:hAnsi="Calibri" w:cs="Calibri"/>
                <w:b w:val="0"/>
                <w:sz w:val="24"/>
                <w:szCs w:val="24"/>
              </w:rPr>
              <w:t xml:space="preserve"> </w:t>
            </w:r>
            <w:proofErr w:type="spellStart"/>
            <w:r w:rsidR="00300232" w:rsidRPr="00300232">
              <w:rPr>
                <w:rFonts w:ascii="Calibri" w:eastAsia="Times New Roman" w:hAnsi="Calibri" w:cs="Calibri"/>
                <w:b w:val="0"/>
                <w:sz w:val="24"/>
                <w:szCs w:val="24"/>
              </w:rPr>
              <w:t>Fortman</w:t>
            </w:r>
            <w:proofErr w:type="spellEnd"/>
          </w:p>
        </w:tc>
        <w:tc>
          <w:tcPr>
            <w:tcW w:w="1820" w:type="dxa"/>
            <w:noWrap/>
            <w:hideMark/>
          </w:tcPr>
          <w:p w14:paraId="34552284" w14:textId="00965F3C" w:rsidR="00300232" w:rsidRPr="00300232" w:rsidRDefault="009A7248" w:rsidP="009A72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 xml:space="preserve">Mark </w:t>
            </w:r>
            <w:r w:rsidR="00300232" w:rsidRPr="00300232">
              <w:rPr>
                <w:rFonts w:ascii="Calibri" w:eastAsia="Times New Roman" w:hAnsi="Calibri" w:cs="Calibri"/>
                <w:sz w:val="24"/>
                <w:szCs w:val="24"/>
              </w:rPr>
              <w:t>Segal</w:t>
            </w:r>
          </w:p>
        </w:tc>
        <w:tc>
          <w:tcPr>
            <w:tcW w:w="2635" w:type="dxa"/>
            <w:noWrap/>
            <w:hideMark/>
          </w:tcPr>
          <w:p w14:paraId="4119EE75"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Stephanie James</w:t>
            </w:r>
          </w:p>
        </w:tc>
      </w:tr>
      <w:tr w:rsidR="00300232" w:rsidRPr="00300232" w14:paraId="0F329E98"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89F7DB9"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Sarah Carter</w:t>
            </w:r>
          </w:p>
        </w:tc>
        <w:tc>
          <w:tcPr>
            <w:tcW w:w="1820" w:type="dxa"/>
            <w:noWrap/>
            <w:hideMark/>
          </w:tcPr>
          <w:p w14:paraId="29A6FA79"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Melissa Rhoads</w:t>
            </w:r>
          </w:p>
        </w:tc>
        <w:tc>
          <w:tcPr>
            <w:tcW w:w="2635" w:type="dxa"/>
            <w:noWrap/>
            <w:hideMark/>
          </w:tcPr>
          <w:p w14:paraId="05E3CCC0"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Megan Palmer</w:t>
            </w:r>
          </w:p>
        </w:tc>
      </w:tr>
      <w:tr w:rsidR="00300232" w:rsidRPr="00300232" w14:paraId="5373A23F"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3FAF394"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Zachary Sun</w:t>
            </w:r>
          </w:p>
        </w:tc>
        <w:tc>
          <w:tcPr>
            <w:tcW w:w="1820" w:type="dxa"/>
            <w:noWrap/>
            <w:hideMark/>
          </w:tcPr>
          <w:p w14:paraId="6D5F3DBE"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Kevin </w:t>
            </w:r>
            <w:proofErr w:type="spellStart"/>
            <w:r w:rsidRPr="00300232">
              <w:rPr>
                <w:rFonts w:ascii="Calibri" w:eastAsia="Times New Roman" w:hAnsi="Calibri" w:cs="Calibri"/>
                <w:sz w:val="24"/>
                <w:szCs w:val="24"/>
              </w:rPr>
              <w:t>Esvelt</w:t>
            </w:r>
            <w:proofErr w:type="spellEnd"/>
          </w:p>
        </w:tc>
        <w:tc>
          <w:tcPr>
            <w:tcW w:w="2635" w:type="dxa"/>
            <w:noWrap/>
            <w:hideMark/>
          </w:tcPr>
          <w:p w14:paraId="79D09F13" w14:textId="5EDE931A" w:rsidR="00300232" w:rsidRPr="00300232" w:rsidRDefault="003C062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Nicholas Guido</w:t>
            </w:r>
          </w:p>
        </w:tc>
      </w:tr>
      <w:tr w:rsidR="00300232" w:rsidRPr="00300232" w14:paraId="0136EA35"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16243EF4"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Jason </w:t>
            </w:r>
            <w:proofErr w:type="spellStart"/>
            <w:r w:rsidRPr="00300232">
              <w:rPr>
                <w:rFonts w:ascii="Calibri" w:eastAsia="Times New Roman" w:hAnsi="Calibri" w:cs="Calibri"/>
                <w:b w:val="0"/>
                <w:sz w:val="24"/>
                <w:szCs w:val="24"/>
              </w:rPr>
              <w:t>Delborne</w:t>
            </w:r>
            <w:proofErr w:type="spellEnd"/>
          </w:p>
        </w:tc>
        <w:tc>
          <w:tcPr>
            <w:tcW w:w="1820" w:type="dxa"/>
            <w:noWrap/>
            <w:hideMark/>
          </w:tcPr>
          <w:p w14:paraId="078FD7FB"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roofErr w:type="spellStart"/>
            <w:r w:rsidRPr="00300232">
              <w:rPr>
                <w:rFonts w:ascii="Calibri" w:eastAsia="Times New Roman" w:hAnsi="Calibri" w:cs="Calibri"/>
                <w:sz w:val="24"/>
                <w:szCs w:val="24"/>
              </w:rPr>
              <w:t>Royden</w:t>
            </w:r>
            <w:proofErr w:type="spellEnd"/>
            <w:r w:rsidRPr="00300232">
              <w:rPr>
                <w:rFonts w:ascii="Calibri" w:eastAsia="Times New Roman" w:hAnsi="Calibri" w:cs="Calibri"/>
                <w:sz w:val="24"/>
                <w:szCs w:val="24"/>
              </w:rPr>
              <w:t xml:space="preserve"> </w:t>
            </w:r>
            <w:proofErr w:type="spellStart"/>
            <w:r w:rsidRPr="00300232">
              <w:rPr>
                <w:rFonts w:ascii="Calibri" w:eastAsia="Times New Roman" w:hAnsi="Calibri" w:cs="Calibri"/>
                <w:sz w:val="24"/>
                <w:szCs w:val="24"/>
              </w:rPr>
              <w:t>Saah</w:t>
            </w:r>
            <w:proofErr w:type="spellEnd"/>
          </w:p>
        </w:tc>
        <w:tc>
          <w:tcPr>
            <w:tcW w:w="2635" w:type="dxa"/>
            <w:noWrap/>
            <w:hideMark/>
          </w:tcPr>
          <w:p w14:paraId="345D7AA5" w14:textId="1BBE2A68" w:rsidR="00300232" w:rsidRPr="00300232" w:rsidRDefault="003C0622" w:rsidP="009A72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 xml:space="preserve">James </w:t>
            </w:r>
            <w:proofErr w:type="spellStart"/>
            <w:r>
              <w:rPr>
                <w:rFonts w:ascii="Calibri" w:eastAsia="Times New Roman" w:hAnsi="Calibri" w:cs="Calibri"/>
                <w:sz w:val="24"/>
                <w:szCs w:val="24"/>
              </w:rPr>
              <w:t>Comolli</w:t>
            </w:r>
            <w:proofErr w:type="spellEnd"/>
          </w:p>
        </w:tc>
      </w:tr>
      <w:tr w:rsidR="00300232" w:rsidRPr="00300232" w14:paraId="1A643DE7"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32C393B3"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Kate Buckley</w:t>
            </w:r>
          </w:p>
        </w:tc>
        <w:tc>
          <w:tcPr>
            <w:tcW w:w="1820" w:type="dxa"/>
            <w:noWrap/>
            <w:hideMark/>
          </w:tcPr>
          <w:p w14:paraId="14060675"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Robert Bastian</w:t>
            </w:r>
          </w:p>
        </w:tc>
        <w:tc>
          <w:tcPr>
            <w:tcW w:w="2635" w:type="dxa"/>
            <w:noWrap/>
            <w:hideMark/>
          </w:tcPr>
          <w:p w14:paraId="46327FF9"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Chris </w:t>
            </w:r>
            <w:proofErr w:type="spellStart"/>
            <w:r w:rsidRPr="00300232">
              <w:rPr>
                <w:rFonts w:ascii="Calibri" w:eastAsia="Times New Roman" w:hAnsi="Calibri" w:cs="Calibri"/>
                <w:sz w:val="24"/>
                <w:szCs w:val="24"/>
              </w:rPr>
              <w:t>Sund</w:t>
            </w:r>
            <w:proofErr w:type="spellEnd"/>
          </w:p>
        </w:tc>
      </w:tr>
      <w:tr w:rsidR="00300232" w:rsidRPr="00300232" w14:paraId="630DF350"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12A778D3"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Rick Lance</w:t>
            </w:r>
          </w:p>
        </w:tc>
        <w:tc>
          <w:tcPr>
            <w:tcW w:w="1820" w:type="dxa"/>
            <w:noWrap/>
            <w:hideMark/>
          </w:tcPr>
          <w:p w14:paraId="3DD2E914"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00232">
              <w:rPr>
                <w:rFonts w:ascii="Calibri" w:eastAsia="Times New Roman" w:hAnsi="Calibri" w:cs="Calibri"/>
                <w:color w:val="000000"/>
                <w:sz w:val="24"/>
                <w:szCs w:val="24"/>
              </w:rPr>
              <w:t>Patrick Boyle</w:t>
            </w:r>
          </w:p>
        </w:tc>
        <w:tc>
          <w:tcPr>
            <w:tcW w:w="2635" w:type="dxa"/>
            <w:noWrap/>
            <w:hideMark/>
          </w:tcPr>
          <w:p w14:paraId="5F448778"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Cpt. </w:t>
            </w:r>
            <w:proofErr w:type="spellStart"/>
            <w:r w:rsidRPr="00300232">
              <w:rPr>
                <w:rFonts w:ascii="Calibri" w:eastAsia="Times New Roman" w:hAnsi="Calibri" w:cs="Calibri"/>
                <w:sz w:val="24"/>
                <w:szCs w:val="24"/>
              </w:rPr>
              <w:t>Derese</w:t>
            </w:r>
            <w:proofErr w:type="spellEnd"/>
            <w:r w:rsidRPr="00300232">
              <w:rPr>
                <w:rFonts w:ascii="Calibri" w:eastAsia="Times New Roman" w:hAnsi="Calibri" w:cs="Calibri"/>
                <w:sz w:val="24"/>
                <w:szCs w:val="24"/>
              </w:rPr>
              <w:t xml:space="preserve"> </w:t>
            </w:r>
            <w:proofErr w:type="spellStart"/>
            <w:r w:rsidRPr="00300232">
              <w:rPr>
                <w:rFonts w:ascii="Calibri" w:eastAsia="Times New Roman" w:hAnsi="Calibri" w:cs="Calibri"/>
                <w:sz w:val="24"/>
                <w:szCs w:val="24"/>
              </w:rPr>
              <w:t>Getnet</w:t>
            </w:r>
            <w:proofErr w:type="spellEnd"/>
          </w:p>
        </w:tc>
      </w:tr>
      <w:tr w:rsidR="00300232" w:rsidRPr="00300232" w14:paraId="47A9334E"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93C3368"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Fiona Crocker</w:t>
            </w:r>
          </w:p>
        </w:tc>
        <w:tc>
          <w:tcPr>
            <w:tcW w:w="1820" w:type="dxa"/>
            <w:noWrap/>
            <w:hideMark/>
          </w:tcPr>
          <w:p w14:paraId="058CF37A"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Zach Smith</w:t>
            </w:r>
          </w:p>
        </w:tc>
        <w:tc>
          <w:tcPr>
            <w:tcW w:w="2635" w:type="dxa"/>
            <w:noWrap/>
            <w:hideMark/>
          </w:tcPr>
          <w:p w14:paraId="0B6548DE"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Camilla Beech</w:t>
            </w:r>
          </w:p>
        </w:tc>
      </w:tr>
      <w:tr w:rsidR="00300232" w:rsidRPr="00300232" w14:paraId="622BC749"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1221C31"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Jay </w:t>
            </w:r>
            <w:proofErr w:type="spellStart"/>
            <w:r w:rsidRPr="00300232">
              <w:rPr>
                <w:rFonts w:ascii="Calibri" w:eastAsia="Times New Roman" w:hAnsi="Calibri" w:cs="Calibri"/>
                <w:b w:val="0"/>
                <w:sz w:val="24"/>
                <w:szCs w:val="24"/>
              </w:rPr>
              <w:t>Reichman</w:t>
            </w:r>
            <w:proofErr w:type="spellEnd"/>
          </w:p>
        </w:tc>
        <w:tc>
          <w:tcPr>
            <w:tcW w:w="1820" w:type="dxa"/>
            <w:noWrap/>
            <w:hideMark/>
          </w:tcPr>
          <w:p w14:paraId="54A04A02"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Heather Meeks</w:t>
            </w:r>
          </w:p>
        </w:tc>
        <w:tc>
          <w:tcPr>
            <w:tcW w:w="2635" w:type="dxa"/>
            <w:hideMark/>
          </w:tcPr>
          <w:p w14:paraId="24441023"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sidRPr="00300232">
              <w:rPr>
                <w:rFonts w:ascii="Calibri" w:eastAsia="Times New Roman" w:hAnsi="Calibri" w:cs="Calibri"/>
                <w:color w:val="000000"/>
                <w:sz w:val="24"/>
                <w:szCs w:val="24"/>
              </w:rPr>
              <w:t>Jeantine</w:t>
            </w:r>
            <w:proofErr w:type="spellEnd"/>
            <w:r w:rsidRPr="00300232">
              <w:rPr>
                <w:rFonts w:ascii="Calibri" w:eastAsia="Times New Roman" w:hAnsi="Calibri" w:cs="Calibri"/>
                <w:color w:val="000000"/>
                <w:sz w:val="24"/>
                <w:szCs w:val="24"/>
              </w:rPr>
              <w:t xml:space="preserve"> </w:t>
            </w:r>
            <w:proofErr w:type="spellStart"/>
            <w:r w:rsidRPr="00300232">
              <w:rPr>
                <w:rFonts w:ascii="Calibri" w:eastAsia="Times New Roman" w:hAnsi="Calibri" w:cs="Calibri"/>
                <w:color w:val="000000"/>
                <w:sz w:val="24"/>
                <w:szCs w:val="24"/>
              </w:rPr>
              <w:t>Lunshof</w:t>
            </w:r>
            <w:proofErr w:type="spellEnd"/>
          </w:p>
        </w:tc>
      </w:tr>
      <w:tr w:rsidR="00300232" w:rsidRPr="00300232" w14:paraId="1A88C4CC"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4891AAE"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Steven Bradbury</w:t>
            </w:r>
          </w:p>
        </w:tc>
        <w:tc>
          <w:tcPr>
            <w:tcW w:w="1820" w:type="dxa"/>
            <w:noWrap/>
            <w:hideMark/>
          </w:tcPr>
          <w:p w14:paraId="5AD152E9"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Bryn Adams</w:t>
            </w:r>
          </w:p>
        </w:tc>
        <w:tc>
          <w:tcPr>
            <w:tcW w:w="2635" w:type="dxa"/>
            <w:noWrap/>
            <w:hideMark/>
          </w:tcPr>
          <w:p w14:paraId="2B669C59"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Justin </w:t>
            </w:r>
            <w:proofErr w:type="spellStart"/>
            <w:r w:rsidRPr="00300232">
              <w:rPr>
                <w:rFonts w:ascii="Calibri" w:eastAsia="Times New Roman" w:hAnsi="Calibri" w:cs="Calibri"/>
                <w:sz w:val="24"/>
                <w:szCs w:val="24"/>
              </w:rPr>
              <w:t>Gallivan</w:t>
            </w:r>
            <w:proofErr w:type="spellEnd"/>
          </w:p>
        </w:tc>
      </w:tr>
      <w:tr w:rsidR="00300232" w:rsidRPr="00300232" w14:paraId="021F477F"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BF27E02"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Dave Martin </w:t>
            </w:r>
          </w:p>
        </w:tc>
        <w:tc>
          <w:tcPr>
            <w:tcW w:w="1820" w:type="dxa"/>
            <w:noWrap/>
            <w:hideMark/>
          </w:tcPr>
          <w:p w14:paraId="70D8D988"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Jessica </w:t>
            </w:r>
            <w:proofErr w:type="spellStart"/>
            <w:r w:rsidRPr="00300232">
              <w:rPr>
                <w:rFonts w:ascii="Calibri" w:eastAsia="Times New Roman" w:hAnsi="Calibri" w:cs="Calibri"/>
                <w:sz w:val="24"/>
                <w:szCs w:val="24"/>
              </w:rPr>
              <w:t>Cussins</w:t>
            </w:r>
            <w:proofErr w:type="spellEnd"/>
          </w:p>
        </w:tc>
        <w:tc>
          <w:tcPr>
            <w:tcW w:w="2635" w:type="dxa"/>
            <w:noWrap/>
            <w:hideMark/>
          </w:tcPr>
          <w:p w14:paraId="4A1E2932" w14:textId="591072EB"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Karen </w:t>
            </w:r>
            <w:proofErr w:type="spellStart"/>
            <w:r w:rsidRPr="00300232">
              <w:rPr>
                <w:rFonts w:ascii="Calibri" w:eastAsia="Times New Roman" w:hAnsi="Calibri" w:cs="Calibri"/>
                <w:sz w:val="24"/>
                <w:szCs w:val="24"/>
              </w:rPr>
              <w:t>Tountas</w:t>
            </w:r>
            <w:proofErr w:type="spellEnd"/>
          </w:p>
        </w:tc>
      </w:tr>
      <w:tr w:rsidR="00300232" w:rsidRPr="00300232" w14:paraId="49686775"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5068EEF"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Matthew Magnuson</w:t>
            </w:r>
          </w:p>
        </w:tc>
        <w:tc>
          <w:tcPr>
            <w:tcW w:w="1820" w:type="dxa"/>
            <w:hideMark/>
          </w:tcPr>
          <w:p w14:paraId="67A6185A"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00232">
              <w:rPr>
                <w:rFonts w:ascii="Calibri" w:eastAsia="Times New Roman" w:hAnsi="Calibri" w:cs="Calibri"/>
                <w:color w:val="000000"/>
                <w:sz w:val="24"/>
                <w:szCs w:val="24"/>
              </w:rPr>
              <w:t>JC Gutierrez</w:t>
            </w:r>
          </w:p>
        </w:tc>
        <w:tc>
          <w:tcPr>
            <w:tcW w:w="2635" w:type="dxa"/>
            <w:noWrap/>
            <w:hideMark/>
          </w:tcPr>
          <w:p w14:paraId="6A012800"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Pamela Peralta-</w:t>
            </w:r>
            <w:proofErr w:type="spellStart"/>
            <w:r w:rsidRPr="00300232">
              <w:rPr>
                <w:rFonts w:ascii="Calibri" w:eastAsia="Times New Roman" w:hAnsi="Calibri" w:cs="Calibri"/>
                <w:sz w:val="24"/>
                <w:szCs w:val="24"/>
              </w:rPr>
              <w:t>Yahaya</w:t>
            </w:r>
            <w:proofErr w:type="spellEnd"/>
          </w:p>
        </w:tc>
      </w:tr>
      <w:tr w:rsidR="00300232" w:rsidRPr="00300232" w14:paraId="4D68C8E6"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555DD14"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Todd </w:t>
            </w:r>
            <w:proofErr w:type="spellStart"/>
            <w:r w:rsidRPr="00300232">
              <w:rPr>
                <w:rFonts w:ascii="Calibri" w:eastAsia="Times New Roman" w:hAnsi="Calibri" w:cs="Calibri"/>
                <w:b w:val="0"/>
                <w:sz w:val="24"/>
                <w:szCs w:val="24"/>
              </w:rPr>
              <w:t>Kuiken</w:t>
            </w:r>
            <w:proofErr w:type="spellEnd"/>
          </w:p>
        </w:tc>
        <w:tc>
          <w:tcPr>
            <w:tcW w:w="1820" w:type="dxa"/>
            <w:noWrap/>
            <w:hideMark/>
          </w:tcPr>
          <w:p w14:paraId="0A0F1F7C"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Lola </w:t>
            </w:r>
            <w:proofErr w:type="spellStart"/>
            <w:r w:rsidRPr="00300232">
              <w:rPr>
                <w:rFonts w:ascii="Calibri" w:eastAsia="Times New Roman" w:hAnsi="Calibri" w:cs="Calibri"/>
                <w:sz w:val="24"/>
                <w:szCs w:val="24"/>
              </w:rPr>
              <w:t>Olabode</w:t>
            </w:r>
            <w:proofErr w:type="spellEnd"/>
          </w:p>
        </w:tc>
        <w:tc>
          <w:tcPr>
            <w:tcW w:w="2635" w:type="dxa"/>
            <w:noWrap/>
            <w:hideMark/>
          </w:tcPr>
          <w:p w14:paraId="01379C03"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Scott </w:t>
            </w:r>
            <w:proofErr w:type="spellStart"/>
            <w:r w:rsidRPr="00300232">
              <w:rPr>
                <w:rFonts w:ascii="Calibri" w:eastAsia="Times New Roman" w:hAnsi="Calibri" w:cs="Calibri"/>
                <w:sz w:val="24"/>
                <w:szCs w:val="24"/>
              </w:rPr>
              <w:t>Walper</w:t>
            </w:r>
            <w:proofErr w:type="spellEnd"/>
          </w:p>
        </w:tc>
      </w:tr>
      <w:tr w:rsidR="00300232" w:rsidRPr="00300232" w14:paraId="434950BF"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7F00708"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Jed </w:t>
            </w:r>
            <w:proofErr w:type="spellStart"/>
            <w:r w:rsidRPr="00300232">
              <w:rPr>
                <w:rFonts w:ascii="Calibri" w:eastAsia="Times New Roman" w:hAnsi="Calibri" w:cs="Calibri"/>
                <w:b w:val="0"/>
                <w:sz w:val="24"/>
                <w:szCs w:val="24"/>
              </w:rPr>
              <w:t>Eberly</w:t>
            </w:r>
            <w:proofErr w:type="spellEnd"/>
          </w:p>
        </w:tc>
        <w:tc>
          <w:tcPr>
            <w:tcW w:w="1820" w:type="dxa"/>
            <w:noWrap/>
            <w:hideMark/>
          </w:tcPr>
          <w:p w14:paraId="5E4A9D4A"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James </w:t>
            </w:r>
            <w:proofErr w:type="spellStart"/>
            <w:r w:rsidRPr="00300232">
              <w:rPr>
                <w:rFonts w:ascii="Calibri" w:eastAsia="Times New Roman" w:hAnsi="Calibri" w:cs="Calibri"/>
                <w:sz w:val="24"/>
                <w:szCs w:val="24"/>
              </w:rPr>
              <w:t>Diggans</w:t>
            </w:r>
            <w:proofErr w:type="spellEnd"/>
          </w:p>
        </w:tc>
        <w:tc>
          <w:tcPr>
            <w:tcW w:w="2635" w:type="dxa"/>
            <w:noWrap/>
            <w:hideMark/>
          </w:tcPr>
          <w:p w14:paraId="6F81027C"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Jessica Coleman</w:t>
            </w:r>
          </w:p>
        </w:tc>
      </w:tr>
      <w:tr w:rsidR="00300232" w:rsidRPr="00300232" w14:paraId="1DF3A546"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6EAB9968"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Chris Warner </w:t>
            </w:r>
          </w:p>
        </w:tc>
        <w:tc>
          <w:tcPr>
            <w:tcW w:w="1820" w:type="dxa"/>
            <w:noWrap/>
            <w:hideMark/>
          </w:tcPr>
          <w:p w14:paraId="48292BCF"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Ed Perkins</w:t>
            </w:r>
          </w:p>
        </w:tc>
        <w:tc>
          <w:tcPr>
            <w:tcW w:w="2635" w:type="dxa"/>
            <w:noWrap/>
            <w:hideMark/>
          </w:tcPr>
          <w:p w14:paraId="6E8275F2"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Dave Walsh</w:t>
            </w:r>
          </w:p>
        </w:tc>
      </w:tr>
      <w:tr w:rsidR="00300232" w:rsidRPr="00300232" w14:paraId="30FA62C6"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71838AF"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Stefani McGregor</w:t>
            </w:r>
          </w:p>
        </w:tc>
        <w:tc>
          <w:tcPr>
            <w:tcW w:w="1820" w:type="dxa"/>
            <w:noWrap/>
            <w:hideMark/>
          </w:tcPr>
          <w:p w14:paraId="67436BA3"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Christy </w:t>
            </w:r>
            <w:proofErr w:type="spellStart"/>
            <w:r w:rsidRPr="00300232">
              <w:rPr>
                <w:rFonts w:ascii="Calibri" w:eastAsia="Times New Roman" w:hAnsi="Calibri" w:cs="Calibri"/>
                <w:sz w:val="24"/>
                <w:szCs w:val="24"/>
              </w:rPr>
              <w:t>Foran</w:t>
            </w:r>
            <w:proofErr w:type="spellEnd"/>
          </w:p>
        </w:tc>
        <w:tc>
          <w:tcPr>
            <w:tcW w:w="2635" w:type="dxa"/>
            <w:noWrap/>
            <w:hideMark/>
          </w:tcPr>
          <w:p w14:paraId="208532CB" w14:textId="7777777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 xml:space="preserve">Peter </w:t>
            </w:r>
            <w:proofErr w:type="spellStart"/>
            <w:r w:rsidRPr="00300232">
              <w:rPr>
                <w:rFonts w:ascii="Calibri" w:eastAsia="Times New Roman" w:hAnsi="Calibri" w:cs="Calibri"/>
                <w:sz w:val="24"/>
                <w:szCs w:val="24"/>
              </w:rPr>
              <w:t>Carr</w:t>
            </w:r>
            <w:proofErr w:type="spellEnd"/>
          </w:p>
        </w:tc>
      </w:tr>
      <w:tr w:rsidR="00300232" w:rsidRPr="00300232" w14:paraId="3FFEE610"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10AC1548" w14:textId="7777777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Blake </w:t>
            </w:r>
            <w:proofErr w:type="spellStart"/>
            <w:r w:rsidRPr="00300232">
              <w:rPr>
                <w:rFonts w:ascii="Calibri" w:eastAsia="Times New Roman" w:hAnsi="Calibri" w:cs="Calibri"/>
                <w:b w:val="0"/>
                <w:sz w:val="24"/>
                <w:szCs w:val="24"/>
              </w:rPr>
              <w:t>Bextine</w:t>
            </w:r>
            <w:proofErr w:type="spellEnd"/>
          </w:p>
        </w:tc>
        <w:tc>
          <w:tcPr>
            <w:tcW w:w="1820" w:type="dxa"/>
            <w:noWrap/>
            <w:hideMark/>
          </w:tcPr>
          <w:p w14:paraId="34B92C58" w14:textId="751A9CAB" w:rsidR="00300232" w:rsidRPr="00300232" w:rsidRDefault="003C0622" w:rsidP="003C06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Taylor Rycroft</w:t>
            </w:r>
          </w:p>
        </w:tc>
        <w:tc>
          <w:tcPr>
            <w:tcW w:w="2635" w:type="dxa"/>
            <w:noWrap/>
            <w:hideMark/>
          </w:tcPr>
          <w:p w14:paraId="3EE706DB" w14:textId="77777777" w:rsidR="00300232" w:rsidRPr="00300232" w:rsidRDefault="0030023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300232">
              <w:rPr>
                <w:rFonts w:ascii="Calibri" w:eastAsia="Times New Roman" w:hAnsi="Calibri" w:cs="Calibri"/>
                <w:sz w:val="24"/>
                <w:szCs w:val="24"/>
              </w:rPr>
              <w:t>Jessica Terrell</w:t>
            </w:r>
          </w:p>
        </w:tc>
      </w:tr>
      <w:tr w:rsidR="00300232" w:rsidRPr="00300232" w14:paraId="38CA0255"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hideMark/>
          </w:tcPr>
          <w:p w14:paraId="30CCB9DF" w14:textId="327F0A97" w:rsidR="00300232" w:rsidRPr="00300232" w:rsidRDefault="00300232" w:rsidP="00300232">
            <w:pPr>
              <w:rPr>
                <w:rFonts w:ascii="Calibri" w:eastAsia="Times New Roman" w:hAnsi="Calibri" w:cs="Calibri"/>
                <w:b w:val="0"/>
                <w:sz w:val="24"/>
                <w:szCs w:val="24"/>
              </w:rPr>
            </w:pPr>
            <w:r w:rsidRPr="00300232">
              <w:rPr>
                <w:rFonts w:ascii="Calibri" w:eastAsia="Times New Roman" w:hAnsi="Calibri" w:cs="Calibri"/>
                <w:b w:val="0"/>
                <w:sz w:val="24"/>
                <w:szCs w:val="24"/>
              </w:rPr>
              <w:t xml:space="preserve">Peter </w:t>
            </w:r>
            <w:r w:rsidR="005272CD">
              <w:rPr>
                <w:rFonts w:ascii="Calibri" w:eastAsia="Times New Roman" w:hAnsi="Calibri" w:cs="Calibri"/>
                <w:b w:val="0"/>
                <w:sz w:val="24"/>
                <w:szCs w:val="24"/>
              </w:rPr>
              <w:t>E</w:t>
            </w:r>
            <w:r w:rsidR="009A7248" w:rsidRPr="009A7248">
              <w:rPr>
                <w:rFonts w:ascii="Calibri" w:eastAsia="Times New Roman" w:hAnsi="Calibri" w:cs="Calibri"/>
                <w:b w:val="0"/>
                <w:sz w:val="24"/>
                <w:szCs w:val="24"/>
              </w:rPr>
              <w:t>manuel</w:t>
            </w:r>
          </w:p>
        </w:tc>
        <w:tc>
          <w:tcPr>
            <w:tcW w:w="1820" w:type="dxa"/>
            <w:noWrap/>
            <w:hideMark/>
          </w:tcPr>
          <w:p w14:paraId="3903737C" w14:textId="23D03D57" w:rsidR="00300232" w:rsidRPr="00300232" w:rsidRDefault="00300232"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00232">
              <w:rPr>
                <w:rFonts w:ascii="Calibri" w:eastAsia="Times New Roman" w:hAnsi="Calibri" w:cs="Calibri"/>
                <w:color w:val="000000"/>
                <w:sz w:val="24"/>
                <w:szCs w:val="24"/>
              </w:rPr>
              <w:t> </w:t>
            </w:r>
            <w:r w:rsidR="009A7248">
              <w:rPr>
                <w:rFonts w:ascii="Calibri" w:eastAsia="Times New Roman" w:hAnsi="Calibri" w:cs="Calibri"/>
                <w:color w:val="000000"/>
                <w:sz w:val="24"/>
                <w:szCs w:val="24"/>
              </w:rPr>
              <w:t>Travis King</w:t>
            </w:r>
          </w:p>
        </w:tc>
        <w:tc>
          <w:tcPr>
            <w:tcW w:w="2635" w:type="dxa"/>
            <w:noWrap/>
            <w:hideMark/>
          </w:tcPr>
          <w:p w14:paraId="54721CDC" w14:textId="69D58195" w:rsidR="00FC44B7" w:rsidRPr="00300232" w:rsidRDefault="009A7248"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Rob Saunders</w:t>
            </w:r>
          </w:p>
        </w:tc>
      </w:tr>
      <w:tr w:rsidR="005272CD" w:rsidRPr="00300232" w14:paraId="6C5EF0C6" w14:textId="77777777" w:rsidTr="00FC44B7">
        <w:trPr>
          <w:trHeight w:val="315"/>
        </w:trPr>
        <w:tc>
          <w:tcPr>
            <w:cnfStyle w:val="001000000000" w:firstRow="0" w:lastRow="0" w:firstColumn="1" w:lastColumn="0" w:oddVBand="0" w:evenVBand="0" w:oddHBand="0" w:evenHBand="0" w:firstRowFirstColumn="0" w:firstRowLastColumn="0" w:lastRowFirstColumn="0" w:lastRowLastColumn="0"/>
            <w:tcW w:w="2380" w:type="dxa"/>
            <w:noWrap/>
          </w:tcPr>
          <w:p w14:paraId="5B07C69D" w14:textId="3ADD99A0" w:rsidR="005272CD" w:rsidRPr="004E4EEE" w:rsidRDefault="004E4EEE" w:rsidP="00300232">
            <w:pPr>
              <w:rPr>
                <w:rFonts w:ascii="Calibri" w:eastAsia="Times New Roman" w:hAnsi="Calibri" w:cs="Calibri"/>
                <w:b w:val="0"/>
                <w:sz w:val="24"/>
                <w:szCs w:val="24"/>
              </w:rPr>
            </w:pPr>
            <w:proofErr w:type="spellStart"/>
            <w:r w:rsidRPr="004E4EEE">
              <w:rPr>
                <w:rFonts w:ascii="Calibri" w:hAnsi="Calibri" w:cs="Calibri"/>
                <w:b w:val="0"/>
                <w:color w:val="000000"/>
                <w:sz w:val="23"/>
                <w:szCs w:val="23"/>
                <w:shd w:val="clear" w:color="auto" w:fill="FFFFFF"/>
              </w:rPr>
              <w:t>Srivatsan</w:t>
            </w:r>
            <w:proofErr w:type="spellEnd"/>
            <w:r w:rsidRPr="004E4EEE">
              <w:rPr>
                <w:rFonts w:ascii="Calibri" w:hAnsi="Calibri" w:cs="Calibri"/>
                <w:b w:val="0"/>
                <w:color w:val="000000"/>
                <w:sz w:val="23"/>
                <w:szCs w:val="23"/>
                <w:shd w:val="clear" w:color="auto" w:fill="FFFFFF"/>
              </w:rPr>
              <w:t xml:space="preserve"> Raman</w:t>
            </w:r>
          </w:p>
        </w:tc>
        <w:tc>
          <w:tcPr>
            <w:tcW w:w="1820" w:type="dxa"/>
            <w:noWrap/>
          </w:tcPr>
          <w:p w14:paraId="545B6786" w14:textId="2DF6E22C" w:rsidR="004E4EEE" w:rsidRPr="00300232" w:rsidRDefault="004E4EEE"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Richard Murray</w:t>
            </w:r>
          </w:p>
        </w:tc>
        <w:tc>
          <w:tcPr>
            <w:tcW w:w="2635" w:type="dxa"/>
            <w:noWrap/>
          </w:tcPr>
          <w:p w14:paraId="519F6E7F" w14:textId="61E25DF1" w:rsidR="005272CD" w:rsidRDefault="003C0622" w:rsidP="003002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Katyee</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Pokrzywinski</w:t>
            </w:r>
            <w:proofErr w:type="spellEnd"/>
          </w:p>
        </w:tc>
      </w:tr>
      <w:tr w:rsidR="006772B4" w:rsidRPr="00300232" w14:paraId="03995CC3" w14:textId="77777777" w:rsidTr="00FC44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80" w:type="dxa"/>
            <w:noWrap/>
          </w:tcPr>
          <w:p w14:paraId="428DEA5C" w14:textId="23AE55D1" w:rsidR="006772B4" w:rsidRPr="006772B4" w:rsidRDefault="007C57E4" w:rsidP="006772B4">
            <w:pPr>
              <w:rPr>
                <w:b w:val="0"/>
                <w:shd w:val="clear" w:color="auto" w:fill="FFFFFF"/>
              </w:rPr>
            </w:pPr>
            <w:r>
              <w:rPr>
                <w:rFonts w:ascii="Calibri" w:eastAsia="Times New Roman" w:hAnsi="Calibri" w:cs="Calibri"/>
                <w:b w:val="0"/>
                <w:color w:val="000000"/>
                <w:sz w:val="24"/>
                <w:szCs w:val="24"/>
              </w:rPr>
              <w:lastRenderedPageBreak/>
              <w:t>Megan Frisk</w:t>
            </w:r>
          </w:p>
        </w:tc>
        <w:tc>
          <w:tcPr>
            <w:tcW w:w="1820" w:type="dxa"/>
            <w:noWrap/>
          </w:tcPr>
          <w:p w14:paraId="5964A303" w14:textId="637450D6" w:rsidR="006772B4" w:rsidRDefault="006772B4"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Charles Cooke</w:t>
            </w:r>
          </w:p>
        </w:tc>
        <w:tc>
          <w:tcPr>
            <w:tcW w:w="2635" w:type="dxa"/>
            <w:noWrap/>
          </w:tcPr>
          <w:p w14:paraId="04CE90E5" w14:textId="7D162FCE" w:rsidR="006772B4" w:rsidRDefault="005C38D7" w:rsidP="003002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Pr>
                <w:rFonts w:ascii="Calibri" w:eastAsia="Times New Roman" w:hAnsi="Calibri" w:cs="Calibri"/>
                <w:color w:val="000000"/>
                <w:sz w:val="24"/>
                <w:szCs w:val="24"/>
              </w:rPr>
              <w:t>Rebecca Phillips</w:t>
            </w:r>
          </w:p>
        </w:tc>
      </w:tr>
    </w:tbl>
    <w:p w14:paraId="487F88F8" w14:textId="6483C3AE" w:rsidR="001B6F97" w:rsidRPr="008D1332" w:rsidRDefault="001B6F97" w:rsidP="00A208BB">
      <w:pPr>
        <w:tabs>
          <w:tab w:val="left" w:pos="6300"/>
        </w:tabs>
        <w:spacing w:line="276" w:lineRule="auto"/>
        <w:rPr>
          <w:rFonts w:asciiTheme="majorHAnsi" w:hAnsiTheme="majorHAnsi" w:cstheme="majorHAnsi"/>
          <w:sz w:val="24"/>
        </w:rPr>
      </w:pPr>
    </w:p>
    <w:p w14:paraId="06D59EAC" w14:textId="77777777" w:rsidR="00384D6D" w:rsidRDefault="00384D6D" w:rsidP="00384D6D">
      <w:pPr>
        <w:tabs>
          <w:tab w:val="left" w:pos="6300"/>
        </w:tabs>
        <w:spacing w:line="276" w:lineRule="auto"/>
        <w:jc w:val="both"/>
        <w:rPr>
          <w:rFonts w:asciiTheme="majorHAnsi" w:hAnsiTheme="majorHAnsi" w:cstheme="majorHAnsi"/>
          <w:sz w:val="20"/>
        </w:rPr>
      </w:pPr>
    </w:p>
    <w:p w14:paraId="475FBB67" w14:textId="77777777" w:rsidR="00C61D07" w:rsidRPr="00FC44B7" w:rsidRDefault="00C61D07" w:rsidP="00C61D07">
      <w:pPr>
        <w:rPr>
          <w:rFonts w:cs="Arial"/>
          <w:sz w:val="24"/>
          <w:szCs w:val="24"/>
        </w:rPr>
      </w:pPr>
      <w:r w:rsidRPr="00FC44B7">
        <w:rPr>
          <w:rFonts w:cs="Arial"/>
          <w:b/>
          <w:sz w:val="24"/>
          <w:szCs w:val="24"/>
        </w:rPr>
        <w:t>Workshop Purpose:</w:t>
      </w:r>
      <w:r w:rsidRPr="00FC44B7">
        <w:rPr>
          <w:rFonts w:cs="Arial"/>
          <w:sz w:val="24"/>
          <w:szCs w:val="24"/>
        </w:rPr>
        <w:t xml:space="preserve"> </w:t>
      </w:r>
    </w:p>
    <w:p w14:paraId="08904BFA" w14:textId="563F10BC" w:rsidR="000E7DFF" w:rsidRPr="006B3881" w:rsidRDefault="000E7DFF" w:rsidP="000E7DFF">
      <w:pPr>
        <w:tabs>
          <w:tab w:val="left" w:pos="6300"/>
        </w:tabs>
        <w:spacing w:line="276" w:lineRule="auto"/>
        <w:jc w:val="both"/>
        <w:rPr>
          <w:rFonts w:asciiTheme="majorHAnsi" w:hAnsiTheme="majorHAnsi" w:cstheme="minorHAnsi"/>
          <w:sz w:val="24"/>
        </w:rPr>
      </w:pPr>
      <w:r>
        <w:rPr>
          <w:rFonts w:asciiTheme="majorHAnsi" w:hAnsiTheme="majorHAnsi" w:cstheme="minorHAnsi"/>
          <w:sz w:val="24"/>
        </w:rPr>
        <w:t>Significant questions surround the potential risks and impacts of synthetic biology in the environment. These unknowns include experimental approaches for quantifying risk, likely ecological interactions, regulatory requirements, and social and ethical implications. The goal of this</w:t>
      </w:r>
      <w:r w:rsidRPr="008D1332">
        <w:rPr>
          <w:rFonts w:asciiTheme="majorHAnsi" w:hAnsiTheme="majorHAnsi" w:cstheme="minorHAnsi"/>
          <w:sz w:val="24"/>
        </w:rPr>
        <w:t xml:space="preserve"> </w:t>
      </w:r>
      <w:r>
        <w:rPr>
          <w:rFonts w:asciiTheme="majorHAnsi" w:hAnsiTheme="majorHAnsi" w:cstheme="minorHAnsi"/>
          <w:sz w:val="24"/>
        </w:rPr>
        <w:t>workshop</w:t>
      </w:r>
      <w:r w:rsidRPr="008D1332">
        <w:rPr>
          <w:rFonts w:asciiTheme="majorHAnsi" w:hAnsiTheme="majorHAnsi" w:cstheme="minorHAnsi"/>
          <w:sz w:val="24"/>
        </w:rPr>
        <w:t xml:space="preserve"> is to identify</w:t>
      </w:r>
      <w:r>
        <w:rPr>
          <w:rFonts w:asciiTheme="majorHAnsi" w:hAnsiTheme="majorHAnsi" w:cstheme="minorHAnsi"/>
          <w:sz w:val="24"/>
        </w:rPr>
        <w:t xml:space="preserve"> specific knowledge gaps related to these questions surrounding the environmental risks of synthetic biology and to develop a roadmap for addressing these gaps. To achieve this goal we anticipate developing a position paper that reviews current progress in this area and lays out a path forward based on input from key opinion leaders in this area. We anticipate that this work will build on past </w:t>
      </w:r>
      <w:r w:rsidR="005B26CD">
        <w:rPr>
          <w:rFonts w:asciiTheme="majorHAnsi" w:hAnsiTheme="majorHAnsi" w:cstheme="minorHAnsi"/>
          <w:sz w:val="24"/>
        </w:rPr>
        <w:t>work</w:t>
      </w:r>
      <w:r>
        <w:rPr>
          <w:rFonts w:asciiTheme="majorHAnsi" w:hAnsiTheme="majorHAnsi" w:cstheme="minorHAnsi"/>
          <w:sz w:val="24"/>
        </w:rPr>
        <w:t xml:space="preserve"> by providing tangible goals and metrics for addressing specific questions related to environmental risk.</w:t>
      </w:r>
    </w:p>
    <w:p w14:paraId="104EB1AB" w14:textId="77777777" w:rsidR="00384D6D" w:rsidRPr="00290712" w:rsidRDefault="00384D6D" w:rsidP="00384D6D">
      <w:pPr>
        <w:tabs>
          <w:tab w:val="left" w:pos="6300"/>
        </w:tabs>
        <w:spacing w:line="276" w:lineRule="auto"/>
        <w:jc w:val="both"/>
        <w:rPr>
          <w:rFonts w:asciiTheme="majorHAnsi" w:hAnsiTheme="majorHAnsi" w:cstheme="majorHAnsi"/>
          <w:sz w:val="20"/>
        </w:rPr>
      </w:pPr>
      <w:r w:rsidRPr="00290712">
        <w:rPr>
          <w:rFonts w:asciiTheme="majorHAnsi" w:hAnsiTheme="majorHAnsi" w:cstheme="majorHAnsi"/>
          <w:sz w:val="20"/>
        </w:rPr>
        <w:t xml:space="preserve"> </w:t>
      </w:r>
    </w:p>
    <w:p w14:paraId="3602A132" w14:textId="77777777" w:rsidR="00384D6D" w:rsidRPr="00E370EA" w:rsidRDefault="00384D6D" w:rsidP="00E370EA">
      <w:pPr>
        <w:pStyle w:val="Heading2"/>
        <w:rPr>
          <w:color w:val="538135" w:themeColor="accent6" w:themeShade="BF"/>
        </w:rPr>
      </w:pPr>
      <w:r w:rsidRPr="00E370EA">
        <w:rPr>
          <w:color w:val="538135" w:themeColor="accent6" w:themeShade="BF"/>
        </w:rPr>
        <w:t>Specific Objectives</w:t>
      </w:r>
    </w:p>
    <w:p w14:paraId="1DEEDE39" w14:textId="77777777" w:rsidR="00384D6D" w:rsidRPr="00861626" w:rsidRDefault="00384D6D" w:rsidP="00861626">
      <w:r w:rsidRPr="00861626">
        <w:t>The objectives for this workshop are to:</w:t>
      </w:r>
    </w:p>
    <w:p w14:paraId="6E6B1536" w14:textId="53779A91" w:rsidR="00E370EA" w:rsidRPr="00DC01E9" w:rsidRDefault="005272CD" w:rsidP="00E370EA">
      <w:pPr>
        <w:pStyle w:val="ListParagraph"/>
        <w:numPr>
          <w:ilvl w:val="0"/>
          <w:numId w:val="3"/>
        </w:numPr>
        <w:rPr>
          <w:rFonts w:ascii="Arial" w:hAnsi="Arial" w:cs="Arial"/>
          <w:szCs w:val="24"/>
        </w:rPr>
      </w:pPr>
      <w:r>
        <w:rPr>
          <w:rFonts w:ascii="Arial" w:hAnsi="Arial" w:cs="Arial"/>
          <w:szCs w:val="24"/>
        </w:rPr>
        <w:t>Identify</w:t>
      </w:r>
      <w:r w:rsidR="00384D6D" w:rsidRPr="00DC01E9">
        <w:rPr>
          <w:rFonts w:ascii="Arial" w:hAnsi="Arial" w:cs="Arial"/>
          <w:szCs w:val="24"/>
        </w:rPr>
        <w:t xml:space="preserve"> a cross-disciplinary and prioritized list of </w:t>
      </w:r>
      <w:r w:rsidR="005B26CD">
        <w:rPr>
          <w:rFonts w:ascii="Arial" w:hAnsi="Arial" w:cs="Arial"/>
          <w:szCs w:val="24"/>
        </w:rPr>
        <w:t xml:space="preserve">challenges, including </w:t>
      </w:r>
      <w:r w:rsidR="00384D6D" w:rsidRPr="00DC01E9">
        <w:rPr>
          <w:rFonts w:ascii="Arial" w:hAnsi="Arial" w:cs="Arial"/>
          <w:szCs w:val="24"/>
        </w:rPr>
        <w:t xml:space="preserve">key </w:t>
      </w:r>
      <w:r w:rsidR="00E370EA" w:rsidRPr="00DC01E9">
        <w:rPr>
          <w:rFonts w:ascii="Arial" w:hAnsi="Arial" w:cs="Arial"/>
          <w:szCs w:val="24"/>
        </w:rPr>
        <w:t xml:space="preserve">knowledge/R&amp;D gaps that need to </w:t>
      </w:r>
      <w:r w:rsidR="00791421" w:rsidRPr="00DC01E9">
        <w:rPr>
          <w:rFonts w:ascii="Arial" w:hAnsi="Arial" w:cs="Arial"/>
          <w:szCs w:val="24"/>
        </w:rPr>
        <w:t xml:space="preserve">be </w:t>
      </w:r>
      <w:r w:rsidR="00E370EA" w:rsidRPr="00DC01E9">
        <w:rPr>
          <w:rFonts w:ascii="Arial" w:hAnsi="Arial" w:cs="Arial"/>
          <w:szCs w:val="24"/>
        </w:rPr>
        <w:t xml:space="preserve">filled so that we understand potential </w:t>
      </w:r>
      <w:r w:rsidR="00C329B9" w:rsidRPr="00DC01E9">
        <w:rPr>
          <w:rFonts w:ascii="Arial" w:hAnsi="Arial" w:cs="Arial"/>
          <w:szCs w:val="24"/>
        </w:rPr>
        <w:t xml:space="preserve">environmental </w:t>
      </w:r>
      <w:r w:rsidR="00E370EA" w:rsidRPr="00DC01E9">
        <w:rPr>
          <w:rFonts w:ascii="Arial" w:hAnsi="Arial" w:cs="Arial"/>
          <w:szCs w:val="24"/>
        </w:rPr>
        <w:t xml:space="preserve">impacts of </w:t>
      </w:r>
      <w:proofErr w:type="spellStart"/>
      <w:r w:rsidR="00E370EA" w:rsidRPr="00DC01E9">
        <w:rPr>
          <w:rFonts w:ascii="Arial" w:hAnsi="Arial" w:cs="Arial"/>
          <w:szCs w:val="24"/>
        </w:rPr>
        <w:t>SynBio</w:t>
      </w:r>
      <w:proofErr w:type="spellEnd"/>
      <w:r w:rsidR="00E370EA" w:rsidRPr="00DC01E9">
        <w:rPr>
          <w:rFonts w:ascii="Arial" w:hAnsi="Arial" w:cs="Arial"/>
          <w:szCs w:val="24"/>
        </w:rPr>
        <w:t>.</w:t>
      </w:r>
    </w:p>
    <w:p w14:paraId="162F6837" w14:textId="1B17B6CA" w:rsidR="00384D6D" w:rsidRPr="00DC01E9" w:rsidRDefault="00384D6D" w:rsidP="008D1332">
      <w:pPr>
        <w:pStyle w:val="ListParagraph"/>
        <w:numPr>
          <w:ilvl w:val="0"/>
          <w:numId w:val="3"/>
        </w:numPr>
        <w:rPr>
          <w:rFonts w:ascii="Arial" w:hAnsi="Arial" w:cs="Arial"/>
          <w:szCs w:val="24"/>
        </w:rPr>
      </w:pPr>
      <w:r w:rsidRPr="00DC01E9">
        <w:rPr>
          <w:rFonts w:ascii="Arial" w:hAnsi="Arial" w:cs="Arial"/>
          <w:szCs w:val="24"/>
        </w:rPr>
        <w:t>For each challenge, document notional objectives, and</w:t>
      </w:r>
      <w:r w:rsidR="0051676D" w:rsidRPr="00DC01E9">
        <w:rPr>
          <w:rFonts w:ascii="Arial" w:hAnsi="Arial" w:cs="Arial"/>
          <w:szCs w:val="24"/>
        </w:rPr>
        <w:t>,</w:t>
      </w:r>
      <w:r w:rsidRPr="00DC01E9">
        <w:rPr>
          <w:rFonts w:ascii="Arial" w:hAnsi="Arial" w:cs="Arial"/>
          <w:szCs w:val="24"/>
        </w:rPr>
        <w:t xml:space="preserve"> where appropriate, quantitative technical requirements.</w:t>
      </w:r>
    </w:p>
    <w:p w14:paraId="33BDB590" w14:textId="77777777" w:rsidR="00384D6D" w:rsidRPr="00DC01E9" w:rsidRDefault="00384D6D" w:rsidP="008D1332">
      <w:pPr>
        <w:pStyle w:val="ListParagraph"/>
        <w:numPr>
          <w:ilvl w:val="0"/>
          <w:numId w:val="3"/>
        </w:numPr>
        <w:rPr>
          <w:rFonts w:ascii="Arial" w:hAnsi="Arial" w:cs="Arial"/>
          <w:szCs w:val="24"/>
        </w:rPr>
      </w:pPr>
      <w:r w:rsidRPr="00DC01E9">
        <w:rPr>
          <w:rFonts w:ascii="Arial" w:hAnsi="Arial" w:cs="Arial"/>
          <w:szCs w:val="24"/>
        </w:rPr>
        <w:t xml:space="preserve">For each challenge, assess and document the opportunity for transformative basic </w:t>
      </w:r>
      <w:r w:rsidR="00861626" w:rsidRPr="00DC01E9">
        <w:rPr>
          <w:rFonts w:ascii="Arial" w:hAnsi="Arial" w:cs="Arial"/>
          <w:szCs w:val="24"/>
        </w:rPr>
        <w:t xml:space="preserve">and applied </w:t>
      </w:r>
      <w:r w:rsidRPr="00DC01E9">
        <w:rPr>
          <w:rFonts w:ascii="Arial" w:hAnsi="Arial" w:cs="Arial"/>
          <w:szCs w:val="24"/>
        </w:rPr>
        <w:t>research.</w:t>
      </w:r>
    </w:p>
    <w:p w14:paraId="0FEB15E7" w14:textId="2DE24B2B" w:rsidR="00861626" w:rsidRPr="00DC01E9" w:rsidRDefault="00861626" w:rsidP="008D1332">
      <w:pPr>
        <w:pStyle w:val="ListParagraph"/>
        <w:numPr>
          <w:ilvl w:val="0"/>
          <w:numId w:val="3"/>
        </w:numPr>
        <w:rPr>
          <w:rFonts w:ascii="Arial" w:hAnsi="Arial" w:cs="Arial"/>
          <w:szCs w:val="24"/>
        </w:rPr>
      </w:pPr>
      <w:r w:rsidRPr="00DC01E9">
        <w:rPr>
          <w:rFonts w:ascii="Arial" w:hAnsi="Arial" w:cs="Arial"/>
          <w:szCs w:val="24"/>
        </w:rPr>
        <w:t>Identify key stakeholders and their respective roles</w:t>
      </w:r>
      <w:r w:rsidR="0051676D" w:rsidRPr="00DC01E9">
        <w:rPr>
          <w:rFonts w:ascii="Arial" w:hAnsi="Arial" w:cs="Arial"/>
          <w:szCs w:val="24"/>
        </w:rPr>
        <w:t xml:space="preserve"> for each challenge</w:t>
      </w:r>
      <w:r w:rsidRPr="00DC01E9">
        <w:rPr>
          <w:rFonts w:ascii="Arial" w:hAnsi="Arial" w:cs="Arial"/>
          <w:szCs w:val="24"/>
        </w:rPr>
        <w:t xml:space="preserve">. </w:t>
      </w:r>
    </w:p>
    <w:p w14:paraId="48B4086C" w14:textId="77777777" w:rsidR="00895C8F" w:rsidRDefault="00895C8F" w:rsidP="00895C8F">
      <w:pPr>
        <w:pStyle w:val="PlainText"/>
      </w:pPr>
    </w:p>
    <w:p w14:paraId="217AAD04" w14:textId="057B9447" w:rsidR="002F7DCD" w:rsidRPr="00E370EA" w:rsidRDefault="00D3698A" w:rsidP="00E370EA">
      <w:pPr>
        <w:pStyle w:val="Heading2"/>
      </w:pPr>
      <w:r>
        <w:rPr>
          <w:color w:val="538135" w:themeColor="accent6" w:themeShade="BF"/>
        </w:rPr>
        <w:t>Workshop Structure</w:t>
      </w:r>
    </w:p>
    <w:p w14:paraId="7A4C37FC" w14:textId="77777777" w:rsidR="008D1332" w:rsidRPr="008D1332" w:rsidRDefault="008D1332" w:rsidP="008D1332"/>
    <w:p w14:paraId="590CADF7" w14:textId="7E8CC93B" w:rsidR="002F7DCD" w:rsidRPr="008D1332" w:rsidRDefault="00C61D07" w:rsidP="002F7DCD">
      <w:pPr>
        <w:spacing w:line="276" w:lineRule="auto"/>
        <w:jc w:val="both"/>
        <w:rPr>
          <w:rFonts w:asciiTheme="majorHAnsi" w:hAnsiTheme="majorHAnsi" w:cstheme="majorHAnsi"/>
          <w:sz w:val="24"/>
        </w:rPr>
      </w:pPr>
      <w:r>
        <w:rPr>
          <w:rFonts w:asciiTheme="majorHAnsi" w:hAnsiTheme="majorHAnsi" w:cstheme="majorHAnsi"/>
          <w:sz w:val="24"/>
        </w:rPr>
        <w:t xml:space="preserve">The workshop will open with </w:t>
      </w:r>
      <w:r w:rsidR="002F7DCD" w:rsidRPr="008D1332">
        <w:rPr>
          <w:rFonts w:asciiTheme="majorHAnsi" w:hAnsiTheme="majorHAnsi" w:cstheme="majorHAnsi"/>
          <w:sz w:val="24"/>
        </w:rPr>
        <w:t>plenary session</w:t>
      </w:r>
      <w:r>
        <w:rPr>
          <w:rFonts w:asciiTheme="majorHAnsi" w:hAnsiTheme="majorHAnsi" w:cstheme="majorHAnsi"/>
          <w:sz w:val="24"/>
        </w:rPr>
        <w:t>s</w:t>
      </w:r>
      <w:r w:rsidR="002F7DCD" w:rsidRPr="008D1332">
        <w:rPr>
          <w:rFonts w:asciiTheme="majorHAnsi" w:hAnsiTheme="majorHAnsi" w:cstheme="majorHAnsi"/>
          <w:sz w:val="24"/>
        </w:rPr>
        <w:t xml:space="preserve"> to emphasize </w:t>
      </w:r>
      <w:r>
        <w:rPr>
          <w:rFonts w:asciiTheme="majorHAnsi" w:hAnsiTheme="majorHAnsi" w:cstheme="majorHAnsi"/>
          <w:sz w:val="24"/>
        </w:rPr>
        <w:t xml:space="preserve">the many stakeholder positions in </w:t>
      </w:r>
      <w:proofErr w:type="spellStart"/>
      <w:r>
        <w:rPr>
          <w:rFonts w:asciiTheme="majorHAnsi" w:hAnsiTheme="majorHAnsi" w:cstheme="majorHAnsi"/>
          <w:sz w:val="24"/>
        </w:rPr>
        <w:t>SynBio</w:t>
      </w:r>
      <w:proofErr w:type="spellEnd"/>
      <w:r>
        <w:rPr>
          <w:rFonts w:asciiTheme="majorHAnsi" w:hAnsiTheme="majorHAnsi" w:cstheme="majorHAnsi"/>
          <w:sz w:val="24"/>
        </w:rPr>
        <w:t xml:space="preserve"> development</w:t>
      </w:r>
      <w:r w:rsidR="002F7DCD" w:rsidRPr="008D1332">
        <w:rPr>
          <w:rFonts w:asciiTheme="majorHAnsi" w:hAnsiTheme="majorHAnsi" w:cstheme="majorHAnsi"/>
          <w:sz w:val="24"/>
        </w:rPr>
        <w:t xml:space="preserve">. </w:t>
      </w:r>
      <w:r>
        <w:rPr>
          <w:rFonts w:asciiTheme="majorHAnsi" w:hAnsiTheme="majorHAnsi" w:cstheme="majorHAnsi"/>
          <w:sz w:val="24"/>
        </w:rPr>
        <w:t>With these thoughts in mind, t</w:t>
      </w:r>
      <w:r w:rsidR="002F7DCD" w:rsidRPr="008D1332">
        <w:rPr>
          <w:rFonts w:asciiTheme="majorHAnsi" w:hAnsiTheme="majorHAnsi" w:cstheme="majorHAnsi"/>
          <w:sz w:val="24"/>
        </w:rPr>
        <w:t xml:space="preserve">he group will then break into </w:t>
      </w:r>
      <w:r>
        <w:rPr>
          <w:rFonts w:asciiTheme="majorHAnsi" w:hAnsiTheme="majorHAnsi" w:cstheme="majorHAnsi"/>
          <w:sz w:val="24"/>
        </w:rPr>
        <w:t xml:space="preserve">four separate discussion </w:t>
      </w:r>
      <w:r w:rsidR="002F7DCD" w:rsidRPr="008D1332">
        <w:rPr>
          <w:rFonts w:asciiTheme="majorHAnsi" w:hAnsiTheme="majorHAnsi" w:cstheme="majorHAnsi"/>
          <w:sz w:val="24"/>
        </w:rPr>
        <w:t>workgroups (</w:t>
      </w:r>
      <w:r>
        <w:rPr>
          <w:rFonts w:asciiTheme="majorHAnsi" w:hAnsiTheme="majorHAnsi" w:cstheme="majorHAnsi"/>
          <w:sz w:val="24"/>
        </w:rPr>
        <w:t>Listed in appendix A)</w:t>
      </w:r>
      <w:r w:rsidR="0000387D">
        <w:rPr>
          <w:rFonts w:asciiTheme="majorHAnsi" w:hAnsiTheme="majorHAnsi" w:cstheme="majorHAnsi"/>
          <w:sz w:val="24"/>
        </w:rPr>
        <w:t>,</w:t>
      </w:r>
      <w:r w:rsidR="0000387D" w:rsidRPr="008D1332">
        <w:rPr>
          <w:rFonts w:asciiTheme="majorHAnsi" w:hAnsiTheme="majorHAnsi" w:cstheme="majorHAnsi"/>
          <w:sz w:val="24"/>
        </w:rPr>
        <w:t xml:space="preserve"> </w:t>
      </w:r>
      <w:r w:rsidR="002F7DCD" w:rsidRPr="008D1332">
        <w:rPr>
          <w:rFonts w:asciiTheme="majorHAnsi" w:hAnsiTheme="majorHAnsi" w:cstheme="majorHAnsi"/>
          <w:sz w:val="24"/>
        </w:rPr>
        <w:t xml:space="preserve">each designated with </w:t>
      </w:r>
      <w:r>
        <w:rPr>
          <w:rFonts w:asciiTheme="majorHAnsi" w:hAnsiTheme="majorHAnsi" w:cstheme="majorHAnsi"/>
          <w:sz w:val="24"/>
        </w:rPr>
        <w:t xml:space="preserve">a specific case study </w:t>
      </w:r>
      <w:r w:rsidR="005863BB">
        <w:rPr>
          <w:rFonts w:asciiTheme="majorHAnsi" w:hAnsiTheme="majorHAnsi" w:cstheme="majorHAnsi"/>
          <w:sz w:val="24"/>
        </w:rPr>
        <w:t>(</w:t>
      </w:r>
      <w:r w:rsidR="00DC01E9">
        <w:rPr>
          <w:rFonts w:asciiTheme="majorHAnsi" w:hAnsiTheme="majorHAnsi" w:cstheme="majorHAnsi"/>
          <w:sz w:val="24"/>
        </w:rPr>
        <w:t>g</w:t>
      </w:r>
      <w:r w:rsidR="005863BB">
        <w:rPr>
          <w:rFonts w:asciiTheme="majorHAnsi" w:hAnsiTheme="majorHAnsi" w:cstheme="majorHAnsi"/>
          <w:sz w:val="24"/>
        </w:rPr>
        <w:t>ene drives for invasive species management, microbial engineering for performance enhancement, cell-free technologies for advanced chemical production, and viral systems for waste water management)</w:t>
      </w:r>
      <w:r w:rsidR="002F7DCD" w:rsidRPr="008D1332">
        <w:rPr>
          <w:rFonts w:asciiTheme="majorHAnsi" w:hAnsiTheme="majorHAnsi" w:cstheme="majorHAnsi"/>
          <w:sz w:val="24"/>
        </w:rPr>
        <w:t xml:space="preserve">. </w:t>
      </w:r>
      <w:r w:rsidR="002F7DCD" w:rsidRPr="00D3698A">
        <w:rPr>
          <w:rFonts w:asciiTheme="majorHAnsi" w:hAnsiTheme="majorHAnsi" w:cstheme="majorHAnsi"/>
          <w:sz w:val="24"/>
        </w:rPr>
        <w:t xml:space="preserve">Participants will be divided into </w:t>
      </w:r>
      <w:r w:rsidR="00342CFE" w:rsidRPr="00D3698A">
        <w:rPr>
          <w:rFonts w:asciiTheme="majorHAnsi" w:hAnsiTheme="majorHAnsi" w:cstheme="majorHAnsi"/>
          <w:sz w:val="24"/>
        </w:rPr>
        <w:t xml:space="preserve">breakout </w:t>
      </w:r>
      <w:r w:rsidR="002F7DCD" w:rsidRPr="00D3698A">
        <w:rPr>
          <w:rFonts w:asciiTheme="majorHAnsi" w:hAnsiTheme="majorHAnsi" w:cstheme="majorHAnsi"/>
          <w:sz w:val="24"/>
        </w:rPr>
        <w:t xml:space="preserve">groups who have </w:t>
      </w:r>
      <w:r w:rsidR="006118EB" w:rsidRPr="00D3698A">
        <w:rPr>
          <w:rFonts w:asciiTheme="majorHAnsi" w:hAnsiTheme="majorHAnsi" w:cstheme="majorHAnsi"/>
          <w:sz w:val="24"/>
        </w:rPr>
        <w:t xml:space="preserve">mixed backgrounds </w:t>
      </w:r>
      <w:r w:rsidR="006118EB" w:rsidRPr="00D3698A">
        <w:rPr>
          <w:rFonts w:asciiTheme="majorHAnsi" w:hAnsiTheme="majorHAnsi" w:cstheme="majorHAnsi"/>
          <w:sz w:val="24"/>
        </w:rPr>
        <w:lastRenderedPageBreak/>
        <w:t xml:space="preserve">and </w:t>
      </w:r>
      <w:r w:rsidR="002F7DCD" w:rsidRPr="00D3698A">
        <w:rPr>
          <w:rFonts w:asciiTheme="majorHAnsi" w:hAnsiTheme="majorHAnsi" w:cstheme="majorHAnsi"/>
          <w:sz w:val="24"/>
        </w:rPr>
        <w:t>interest in regulatory science, basic science, applied science, or policy</w:t>
      </w:r>
      <w:r w:rsidR="005863BB">
        <w:rPr>
          <w:rFonts w:asciiTheme="majorHAnsi" w:hAnsiTheme="majorHAnsi" w:cstheme="majorHAnsi"/>
          <w:sz w:val="24"/>
        </w:rPr>
        <w:t xml:space="preserve"> for a balanced discussion</w:t>
      </w:r>
      <w:r w:rsidR="002F7DCD" w:rsidRPr="00D3698A">
        <w:rPr>
          <w:rFonts w:asciiTheme="majorHAnsi" w:hAnsiTheme="majorHAnsi" w:cstheme="majorHAnsi"/>
          <w:sz w:val="24"/>
        </w:rPr>
        <w:t>.</w:t>
      </w:r>
      <w:r w:rsidR="002F7DCD" w:rsidRPr="008D1332">
        <w:rPr>
          <w:rFonts w:asciiTheme="majorHAnsi" w:hAnsiTheme="majorHAnsi" w:cstheme="majorHAnsi"/>
          <w:sz w:val="24"/>
        </w:rPr>
        <w:t xml:space="preserve"> </w:t>
      </w:r>
    </w:p>
    <w:p w14:paraId="567ABA77" w14:textId="4E479967" w:rsidR="002F7DCD" w:rsidRDefault="002F7DCD" w:rsidP="002F7DCD">
      <w:pPr>
        <w:spacing w:line="276" w:lineRule="auto"/>
        <w:jc w:val="both"/>
        <w:rPr>
          <w:rFonts w:asciiTheme="majorHAnsi" w:hAnsiTheme="majorHAnsi" w:cstheme="majorHAnsi"/>
          <w:sz w:val="24"/>
        </w:rPr>
      </w:pPr>
      <w:r w:rsidRPr="008D1332">
        <w:rPr>
          <w:rFonts w:asciiTheme="majorHAnsi" w:hAnsiTheme="majorHAnsi" w:cstheme="majorHAnsi"/>
          <w:sz w:val="24"/>
        </w:rPr>
        <w:t>Upon completion of breakout activities, the group will reconvene; discuss the products of each group; identify divergent, conflicting, and/or redundant input; and, if possible, reach consensus regarding the cross-disciplinary prioritization of key technical challenges and enabling basic research areas.</w:t>
      </w:r>
      <w:r w:rsidR="00973A6F">
        <w:rPr>
          <w:rFonts w:asciiTheme="majorHAnsi" w:hAnsiTheme="majorHAnsi" w:cstheme="majorHAnsi"/>
          <w:sz w:val="24"/>
        </w:rPr>
        <w:t xml:space="preserve"> One of the goals is to converge on points across all categories and iden</w:t>
      </w:r>
      <w:r w:rsidR="005863BB">
        <w:rPr>
          <w:rFonts w:asciiTheme="majorHAnsi" w:hAnsiTheme="majorHAnsi" w:cstheme="majorHAnsi"/>
          <w:sz w:val="24"/>
        </w:rPr>
        <w:t xml:space="preserve">tify overarching themes </w:t>
      </w:r>
      <w:r w:rsidR="00973A6F">
        <w:rPr>
          <w:rFonts w:asciiTheme="majorHAnsi" w:hAnsiTheme="majorHAnsi" w:cstheme="majorHAnsi"/>
          <w:sz w:val="24"/>
        </w:rPr>
        <w:t>f</w:t>
      </w:r>
      <w:r w:rsidR="005863BB">
        <w:rPr>
          <w:rFonts w:asciiTheme="majorHAnsi" w:hAnsiTheme="majorHAnsi" w:cstheme="majorHAnsi"/>
          <w:sz w:val="24"/>
        </w:rPr>
        <w:t xml:space="preserve">or </w:t>
      </w:r>
      <w:proofErr w:type="spellStart"/>
      <w:r w:rsidR="005863BB">
        <w:rPr>
          <w:rFonts w:asciiTheme="majorHAnsi" w:hAnsiTheme="majorHAnsi" w:cstheme="majorHAnsi"/>
          <w:sz w:val="24"/>
        </w:rPr>
        <w:t>Syn</w:t>
      </w:r>
      <w:r w:rsidR="00973A6F">
        <w:rPr>
          <w:rFonts w:asciiTheme="majorHAnsi" w:hAnsiTheme="majorHAnsi" w:cstheme="majorHAnsi"/>
          <w:sz w:val="24"/>
        </w:rPr>
        <w:t>Bio</w:t>
      </w:r>
      <w:proofErr w:type="spellEnd"/>
      <w:r w:rsidR="00973A6F">
        <w:rPr>
          <w:rFonts w:asciiTheme="majorHAnsi" w:hAnsiTheme="majorHAnsi" w:cstheme="majorHAnsi"/>
          <w:sz w:val="24"/>
        </w:rPr>
        <w:t xml:space="preserve"> development</w:t>
      </w:r>
      <w:r w:rsidR="005863BB">
        <w:rPr>
          <w:rFonts w:asciiTheme="majorHAnsi" w:hAnsiTheme="majorHAnsi" w:cstheme="majorHAnsi"/>
          <w:sz w:val="24"/>
        </w:rPr>
        <w:t xml:space="preserve"> and stakeholder relationships to these responsibilities</w:t>
      </w:r>
      <w:r w:rsidR="00973A6F">
        <w:rPr>
          <w:rFonts w:asciiTheme="majorHAnsi" w:hAnsiTheme="majorHAnsi" w:cstheme="majorHAnsi"/>
          <w:sz w:val="24"/>
        </w:rPr>
        <w:t xml:space="preserve">. </w:t>
      </w:r>
    </w:p>
    <w:p w14:paraId="054C820A" w14:textId="2DA0879B" w:rsidR="000E5550" w:rsidRPr="000E5550" w:rsidRDefault="000E5550" w:rsidP="005B5022"/>
    <w:p w14:paraId="60D062A5" w14:textId="77777777" w:rsidR="001638D1" w:rsidRDefault="001638D1" w:rsidP="00661488">
      <w:pPr>
        <w:pStyle w:val="Heading1"/>
      </w:pPr>
      <w:r>
        <w:t xml:space="preserve">Location </w:t>
      </w:r>
    </w:p>
    <w:p w14:paraId="6E1649C8" w14:textId="349BC091" w:rsidR="001638D1" w:rsidRPr="00557EEA" w:rsidRDefault="001638D1" w:rsidP="00661488">
      <w:pPr>
        <w:pStyle w:val="Heading1"/>
        <w:rPr>
          <w:b/>
        </w:rPr>
      </w:pPr>
      <w:r w:rsidRPr="00FC44B7">
        <w:rPr>
          <w:rFonts w:asciiTheme="minorHAnsi" w:hAnsiTheme="minorHAnsi" w:cstheme="minorHAnsi"/>
          <w:color w:val="2B2B2B"/>
          <w:sz w:val="24"/>
          <w:szCs w:val="24"/>
          <w:shd w:val="clear" w:color="auto" w:fill="FFFFFF"/>
        </w:rPr>
        <w:t>3 Forbes Road</w:t>
      </w:r>
      <w:r w:rsidRPr="00FC44B7">
        <w:rPr>
          <w:rStyle w:val="apple-converted-space"/>
          <w:rFonts w:asciiTheme="minorHAnsi" w:hAnsiTheme="minorHAnsi" w:cstheme="minorHAnsi"/>
          <w:color w:val="2B2B2B"/>
          <w:sz w:val="24"/>
          <w:szCs w:val="24"/>
          <w:shd w:val="clear" w:color="auto" w:fill="FFFFFF"/>
        </w:rPr>
        <w:t xml:space="preserve">, </w:t>
      </w:r>
      <w:r w:rsidRPr="00FC44B7">
        <w:rPr>
          <w:rFonts w:asciiTheme="minorHAnsi" w:hAnsiTheme="minorHAnsi" w:cstheme="minorHAnsi"/>
          <w:color w:val="2B2B2B"/>
          <w:sz w:val="24"/>
          <w:szCs w:val="24"/>
          <w:shd w:val="clear" w:color="auto" w:fill="FFFFFF"/>
        </w:rPr>
        <w:t xml:space="preserve">Lexington, MA 02420-9108; </w:t>
      </w:r>
      <w:hyperlink r:id="rId11" w:history="1">
        <w:r w:rsidRPr="00FC44B7">
          <w:rPr>
            <w:rStyle w:val="Hyperlink"/>
            <w:rFonts w:asciiTheme="minorHAnsi" w:hAnsiTheme="minorHAnsi" w:cstheme="minorHAnsi"/>
            <w:sz w:val="24"/>
            <w:szCs w:val="24"/>
          </w:rPr>
          <w:t>http://www.ll.mit.edu/about/mapForbesRoad.html</w:t>
        </w:r>
      </w:hyperlink>
      <w:r w:rsidR="00557EEA">
        <w:rPr>
          <w:rStyle w:val="Hyperlink"/>
          <w:rFonts w:asciiTheme="minorHAnsi" w:hAnsiTheme="minorHAnsi" w:cstheme="minorHAnsi"/>
          <w:sz w:val="24"/>
          <w:szCs w:val="24"/>
        </w:rPr>
        <w:t xml:space="preserve"> </w:t>
      </w:r>
      <w:r w:rsidR="00557EEA" w:rsidRPr="00557EEA">
        <w:rPr>
          <w:color w:val="auto"/>
          <w:sz w:val="24"/>
        </w:rPr>
        <w:t>for visitor information, check out</w:t>
      </w:r>
      <w:r w:rsidR="00557EEA" w:rsidRPr="00557EEA">
        <w:rPr>
          <w:rStyle w:val="Hyperlink"/>
          <w:rFonts w:asciiTheme="minorHAnsi" w:hAnsiTheme="minorHAnsi" w:cstheme="minorHAnsi"/>
          <w:color w:val="auto"/>
          <w:sz w:val="20"/>
          <w:szCs w:val="24"/>
        </w:rPr>
        <w:t xml:space="preserve"> </w:t>
      </w:r>
      <w:r w:rsidR="00557EEA" w:rsidRPr="00557EEA">
        <w:rPr>
          <w:rStyle w:val="Hyperlink"/>
          <w:rFonts w:asciiTheme="minorHAnsi" w:hAnsiTheme="minorHAnsi" w:cstheme="minorHAnsi"/>
          <w:sz w:val="24"/>
          <w:szCs w:val="24"/>
        </w:rPr>
        <w:t>https://www.ll.mit.edu/about/visitorinfo.html</w:t>
      </w:r>
    </w:p>
    <w:p w14:paraId="4579D293" w14:textId="681966DA" w:rsidR="00661488" w:rsidRDefault="00661488" w:rsidP="00661488">
      <w:pPr>
        <w:pStyle w:val="Heading1"/>
      </w:pPr>
      <w:r>
        <w:t xml:space="preserve">Schedule of Events </w:t>
      </w:r>
    </w:p>
    <w:p w14:paraId="69A2F538" w14:textId="78206EBE" w:rsidR="00B43317" w:rsidRDefault="00B43317" w:rsidP="00B43317">
      <w:pPr>
        <w:jc w:val="center"/>
        <w:rPr>
          <w:rFonts w:asciiTheme="majorHAnsi" w:hAnsiTheme="majorHAnsi" w:cstheme="majorHAnsi"/>
          <w:b/>
        </w:rPr>
      </w:pPr>
      <w:r>
        <w:rPr>
          <w:rFonts w:asciiTheme="majorHAnsi" w:hAnsiTheme="majorHAnsi" w:cstheme="majorHAnsi"/>
          <w:b/>
        </w:rPr>
        <w:t>Day 1</w:t>
      </w:r>
      <w:r w:rsidRPr="003065FB">
        <w:rPr>
          <w:rFonts w:asciiTheme="majorHAnsi" w:hAnsiTheme="majorHAnsi" w:cstheme="majorHAnsi"/>
          <w:b/>
        </w:rPr>
        <w:t xml:space="preserve">: </w:t>
      </w:r>
      <w:r>
        <w:rPr>
          <w:rFonts w:asciiTheme="majorHAnsi" w:hAnsiTheme="majorHAnsi" w:cstheme="majorHAnsi"/>
          <w:b/>
        </w:rPr>
        <w:t>Wednesday</w:t>
      </w:r>
      <w:r w:rsidRPr="003065FB">
        <w:rPr>
          <w:rFonts w:asciiTheme="majorHAnsi" w:hAnsiTheme="majorHAnsi" w:cstheme="majorHAnsi"/>
          <w:b/>
        </w:rPr>
        <w:t>, May 1</w:t>
      </w:r>
      <w:r>
        <w:rPr>
          <w:rFonts w:asciiTheme="majorHAnsi" w:hAnsiTheme="majorHAnsi" w:cstheme="majorHAnsi"/>
          <w:b/>
        </w:rPr>
        <w:t>7</w:t>
      </w:r>
      <w:r w:rsidRPr="003065FB">
        <w:rPr>
          <w:rFonts w:asciiTheme="majorHAnsi" w:hAnsiTheme="majorHAnsi" w:cstheme="majorHAnsi"/>
          <w:b/>
          <w:vertAlign w:val="superscript"/>
        </w:rPr>
        <w:t>th</w:t>
      </w:r>
      <w:r w:rsidRPr="003065FB">
        <w:rPr>
          <w:rFonts w:asciiTheme="majorHAnsi" w:hAnsiTheme="majorHAnsi" w:cstheme="majorHAnsi"/>
          <w:b/>
        </w:rPr>
        <w:t xml:space="preserve"> 201</w:t>
      </w:r>
      <w:r>
        <w:rPr>
          <w:rFonts w:asciiTheme="majorHAnsi" w:hAnsiTheme="majorHAnsi" w:cstheme="majorHAnsi"/>
          <w:b/>
        </w:rPr>
        <w:t>7</w:t>
      </w:r>
    </w:p>
    <w:p w14:paraId="05D34A5D" w14:textId="77777777" w:rsidR="00B43317" w:rsidRDefault="00B43317" w:rsidP="00B43317"/>
    <w:tbl>
      <w:tblPr>
        <w:tblW w:w="8400" w:type="dxa"/>
        <w:tblInd w:w="-10" w:type="dxa"/>
        <w:tblLook w:val="04A0" w:firstRow="1" w:lastRow="0" w:firstColumn="1" w:lastColumn="0" w:noHBand="0" w:noVBand="1"/>
      </w:tblPr>
      <w:tblGrid>
        <w:gridCol w:w="940"/>
        <w:gridCol w:w="4820"/>
        <w:gridCol w:w="2640"/>
      </w:tblGrid>
      <w:tr w:rsidR="00B43317" w:rsidRPr="00B43317" w14:paraId="44B944E0" w14:textId="77777777" w:rsidTr="00B43317">
        <w:trPr>
          <w:trHeight w:val="315"/>
        </w:trPr>
        <w:tc>
          <w:tcPr>
            <w:tcW w:w="940" w:type="dxa"/>
            <w:tcBorders>
              <w:top w:val="single" w:sz="8" w:space="0" w:color="auto"/>
              <w:left w:val="single" w:sz="8" w:space="0" w:color="auto"/>
              <w:bottom w:val="single" w:sz="4" w:space="0" w:color="auto"/>
              <w:right w:val="single" w:sz="4" w:space="0" w:color="auto"/>
            </w:tcBorders>
            <w:shd w:val="clear" w:color="000000" w:fill="CCFFCC"/>
            <w:vAlign w:val="center"/>
            <w:hideMark/>
          </w:tcPr>
          <w:p w14:paraId="4D19AE89"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Time</w:t>
            </w:r>
          </w:p>
        </w:tc>
        <w:tc>
          <w:tcPr>
            <w:tcW w:w="4820" w:type="dxa"/>
            <w:tcBorders>
              <w:top w:val="single" w:sz="8" w:space="0" w:color="auto"/>
              <w:left w:val="nil"/>
              <w:bottom w:val="single" w:sz="4" w:space="0" w:color="auto"/>
              <w:right w:val="single" w:sz="4" w:space="0" w:color="auto"/>
            </w:tcBorders>
            <w:shd w:val="clear" w:color="000000" w:fill="CCFFCC"/>
            <w:vAlign w:val="center"/>
            <w:hideMark/>
          </w:tcPr>
          <w:p w14:paraId="6D498B05"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Agenda: Wednesday, May 17</w:t>
            </w:r>
            <w:r w:rsidRPr="00B43317">
              <w:rPr>
                <w:rFonts w:ascii="Calibri" w:eastAsia="Times New Roman" w:hAnsi="Calibri" w:cs="Calibri"/>
                <w:sz w:val="20"/>
                <w:szCs w:val="20"/>
                <w:vertAlign w:val="superscript"/>
              </w:rPr>
              <w:t>th</w:t>
            </w:r>
            <w:r w:rsidRPr="00B43317">
              <w:rPr>
                <w:rFonts w:ascii="Calibri" w:eastAsia="Times New Roman" w:hAnsi="Calibri" w:cs="Calibri"/>
                <w:sz w:val="20"/>
                <w:szCs w:val="20"/>
              </w:rPr>
              <w:t xml:space="preserve"> 2017</w:t>
            </w:r>
          </w:p>
        </w:tc>
        <w:tc>
          <w:tcPr>
            <w:tcW w:w="2640" w:type="dxa"/>
            <w:tcBorders>
              <w:top w:val="single" w:sz="8" w:space="0" w:color="auto"/>
              <w:left w:val="nil"/>
              <w:bottom w:val="single" w:sz="4" w:space="0" w:color="auto"/>
              <w:right w:val="single" w:sz="8" w:space="0" w:color="auto"/>
            </w:tcBorders>
            <w:shd w:val="clear" w:color="000000" w:fill="CCFFCC"/>
            <w:vAlign w:val="center"/>
            <w:hideMark/>
          </w:tcPr>
          <w:p w14:paraId="39672312"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Who’s Responsible</w:t>
            </w:r>
          </w:p>
        </w:tc>
      </w:tr>
      <w:tr w:rsidR="00B43317" w:rsidRPr="00B43317" w14:paraId="7EE12B44"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12942F54" w14:textId="644CB800" w:rsidR="00B43317" w:rsidRPr="00B43317" w:rsidRDefault="00B43317" w:rsidP="005272CD">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8:</w:t>
            </w:r>
            <w:r w:rsidR="005272CD">
              <w:rPr>
                <w:rFonts w:ascii="Calibri" w:eastAsia="Times New Roman" w:hAnsi="Calibri" w:cs="Calibri"/>
                <w:sz w:val="20"/>
                <w:szCs w:val="20"/>
              </w:rPr>
              <w:t>0</w:t>
            </w:r>
            <w:r w:rsidRPr="00B43317">
              <w:rPr>
                <w:rFonts w:ascii="Calibri" w:eastAsia="Times New Roman" w:hAnsi="Calibri" w:cs="Calibri"/>
                <w:sz w:val="20"/>
                <w:szCs w:val="20"/>
              </w:rPr>
              <w:t>0</w:t>
            </w:r>
          </w:p>
        </w:tc>
        <w:tc>
          <w:tcPr>
            <w:tcW w:w="4820" w:type="dxa"/>
            <w:tcBorders>
              <w:top w:val="nil"/>
              <w:left w:val="nil"/>
              <w:bottom w:val="single" w:sz="4" w:space="0" w:color="auto"/>
              <w:right w:val="single" w:sz="4" w:space="0" w:color="auto"/>
            </w:tcBorders>
            <w:shd w:val="clear" w:color="auto" w:fill="auto"/>
            <w:noWrap/>
            <w:vAlign w:val="center"/>
            <w:hideMark/>
          </w:tcPr>
          <w:p w14:paraId="59E856D9"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Welcome and Workshop Overview, goals and purpose </w:t>
            </w:r>
          </w:p>
        </w:tc>
        <w:tc>
          <w:tcPr>
            <w:tcW w:w="2640" w:type="dxa"/>
            <w:tcBorders>
              <w:top w:val="nil"/>
              <w:left w:val="nil"/>
              <w:bottom w:val="single" w:sz="4" w:space="0" w:color="auto"/>
              <w:right w:val="single" w:sz="8" w:space="0" w:color="auto"/>
            </w:tcBorders>
            <w:shd w:val="clear" w:color="auto" w:fill="auto"/>
            <w:vAlign w:val="center"/>
            <w:hideMark/>
          </w:tcPr>
          <w:p w14:paraId="4158988D"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Ed Perkins  (ERDC)</w:t>
            </w:r>
          </w:p>
        </w:tc>
      </w:tr>
      <w:tr w:rsidR="00B43317" w:rsidRPr="00B43317" w14:paraId="66EFC42A"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1F45CBF0" w14:textId="0680AFFC" w:rsidR="00B43317" w:rsidRPr="00B43317" w:rsidRDefault="005272CD" w:rsidP="00B43317">
            <w:pPr>
              <w:spacing w:after="0" w:line="240" w:lineRule="auto"/>
              <w:rPr>
                <w:rFonts w:ascii="Calibri" w:eastAsia="Times New Roman" w:hAnsi="Calibri" w:cs="Calibri"/>
                <w:sz w:val="20"/>
                <w:szCs w:val="20"/>
              </w:rPr>
            </w:pPr>
            <w:r>
              <w:rPr>
                <w:rFonts w:ascii="Calibri" w:eastAsia="Times New Roman" w:hAnsi="Calibri" w:cs="Calibri"/>
                <w:sz w:val="20"/>
                <w:szCs w:val="20"/>
              </w:rPr>
              <w:t>8:4</w:t>
            </w:r>
            <w:r w:rsidR="00B43317" w:rsidRPr="00B43317">
              <w:rPr>
                <w:rFonts w:ascii="Calibri" w:eastAsia="Times New Roman" w:hAnsi="Calibri" w:cs="Calibri"/>
                <w:sz w:val="20"/>
                <w:szCs w:val="20"/>
              </w:rPr>
              <w:t>0</w:t>
            </w:r>
          </w:p>
        </w:tc>
        <w:tc>
          <w:tcPr>
            <w:tcW w:w="4820" w:type="dxa"/>
            <w:tcBorders>
              <w:top w:val="nil"/>
              <w:left w:val="nil"/>
              <w:bottom w:val="single" w:sz="4" w:space="0" w:color="auto"/>
              <w:right w:val="single" w:sz="4" w:space="0" w:color="auto"/>
            </w:tcBorders>
            <w:shd w:val="clear" w:color="auto" w:fill="auto"/>
            <w:vAlign w:val="center"/>
            <w:hideMark/>
          </w:tcPr>
          <w:p w14:paraId="53AD6FF5"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Facility and logistics overview </w:t>
            </w:r>
          </w:p>
        </w:tc>
        <w:tc>
          <w:tcPr>
            <w:tcW w:w="2640" w:type="dxa"/>
            <w:tcBorders>
              <w:top w:val="nil"/>
              <w:left w:val="nil"/>
              <w:bottom w:val="single" w:sz="4" w:space="0" w:color="auto"/>
              <w:right w:val="single" w:sz="8" w:space="0" w:color="auto"/>
            </w:tcBorders>
            <w:shd w:val="clear" w:color="auto" w:fill="auto"/>
            <w:vAlign w:val="center"/>
            <w:hideMark/>
          </w:tcPr>
          <w:p w14:paraId="3FACE591"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Catherine Cabrera (LL)</w:t>
            </w:r>
          </w:p>
        </w:tc>
      </w:tr>
      <w:tr w:rsidR="00B43317" w:rsidRPr="00B43317" w14:paraId="7DBD86D1"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17456CF5"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9:00</w:t>
            </w:r>
          </w:p>
        </w:tc>
        <w:tc>
          <w:tcPr>
            <w:tcW w:w="4820" w:type="dxa"/>
            <w:tcBorders>
              <w:top w:val="nil"/>
              <w:left w:val="nil"/>
              <w:bottom w:val="single" w:sz="4" w:space="0" w:color="auto"/>
              <w:right w:val="single" w:sz="4" w:space="0" w:color="auto"/>
            </w:tcBorders>
            <w:shd w:val="clear" w:color="auto" w:fill="auto"/>
            <w:noWrap/>
            <w:vAlign w:val="center"/>
            <w:hideMark/>
          </w:tcPr>
          <w:p w14:paraId="5D71A37B"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Opportunities in Synthetic Biology </w:t>
            </w:r>
          </w:p>
        </w:tc>
        <w:tc>
          <w:tcPr>
            <w:tcW w:w="2640" w:type="dxa"/>
            <w:tcBorders>
              <w:top w:val="nil"/>
              <w:left w:val="nil"/>
              <w:bottom w:val="single" w:sz="4" w:space="0" w:color="auto"/>
              <w:right w:val="single" w:sz="8" w:space="0" w:color="auto"/>
            </w:tcBorders>
            <w:shd w:val="clear" w:color="auto" w:fill="auto"/>
            <w:vAlign w:val="center"/>
            <w:hideMark/>
          </w:tcPr>
          <w:p w14:paraId="6B999387"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Richard Murray (Cal-Tech)</w:t>
            </w:r>
          </w:p>
        </w:tc>
      </w:tr>
      <w:tr w:rsidR="00B43317" w:rsidRPr="00B43317" w14:paraId="5B6ECE0B"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6AEA0BF7"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9:30</w:t>
            </w:r>
          </w:p>
        </w:tc>
        <w:tc>
          <w:tcPr>
            <w:tcW w:w="4820" w:type="dxa"/>
            <w:tcBorders>
              <w:top w:val="nil"/>
              <w:left w:val="nil"/>
              <w:bottom w:val="single" w:sz="4" w:space="0" w:color="auto"/>
              <w:right w:val="single" w:sz="4" w:space="0" w:color="auto"/>
            </w:tcBorders>
            <w:shd w:val="clear" w:color="auto" w:fill="auto"/>
            <w:vAlign w:val="center"/>
            <w:hideMark/>
          </w:tcPr>
          <w:p w14:paraId="2FD9EF4E"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Industrial Synthetic Biology </w:t>
            </w:r>
          </w:p>
        </w:tc>
        <w:tc>
          <w:tcPr>
            <w:tcW w:w="2640" w:type="dxa"/>
            <w:tcBorders>
              <w:top w:val="nil"/>
              <w:left w:val="nil"/>
              <w:bottom w:val="single" w:sz="4" w:space="0" w:color="auto"/>
              <w:right w:val="single" w:sz="8" w:space="0" w:color="auto"/>
            </w:tcBorders>
            <w:shd w:val="clear" w:color="auto" w:fill="auto"/>
            <w:vAlign w:val="center"/>
            <w:hideMark/>
          </w:tcPr>
          <w:p w14:paraId="56BE3E74"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Ginkgo </w:t>
            </w:r>
            <w:proofErr w:type="spellStart"/>
            <w:r w:rsidRPr="00B43317">
              <w:rPr>
                <w:rFonts w:ascii="Calibri" w:eastAsia="Times New Roman" w:hAnsi="Calibri" w:cs="Calibri"/>
                <w:sz w:val="20"/>
                <w:szCs w:val="20"/>
              </w:rPr>
              <w:t>Bioworks</w:t>
            </w:r>
            <w:proofErr w:type="spellEnd"/>
          </w:p>
        </w:tc>
      </w:tr>
      <w:tr w:rsidR="00B43317" w:rsidRPr="00B43317" w14:paraId="45D41C06" w14:textId="77777777" w:rsidTr="00B43317">
        <w:trPr>
          <w:trHeight w:val="315"/>
        </w:trPr>
        <w:tc>
          <w:tcPr>
            <w:tcW w:w="940" w:type="dxa"/>
            <w:tcBorders>
              <w:top w:val="nil"/>
              <w:left w:val="single" w:sz="8" w:space="0" w:color="auto"/>
              <w:bottom w:val="single" w:sz="4" w:space="0" w:color="auto"/>
              <w:right w:val="single" w:sz="4" w:space="0" w:color="auto"/>
            </w:tcBorders>
            <w:shd w:val="clear" w:color="000000" w:fill="CCFFCC"/>
            <w:vAlign w:val="center"/>
            <w:hideMark/>
          </w:tcPr>
          <w:p w14:paraId="44E35709"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10:00</w:t>
            </w:r>
          </w:p>
        </w:tc>
        <w:tc>
          <w:tcPr>
            <w:tcW w:w="4820" w:type="dxa"/>
            <w:tcBorders>
              <w:top w:val="nil"/>
              <w:left w:val="nil"/>
              <w:bottom w:val="single" w:sz="4" w:space="0" w:color="auto"/>
              <w:right w:val="single" w:sz="4" w:space="0" w:color="auto"/>
            </w:tcBorders>
            <w:shd w:val="clear" w:color="000000" w:fill="CCFFCC"/>
            <w:vAlign w:val="center"/>
            <w:hideMark/>
          </w:tcPr>
          <w:p w14:paraId="608EC258" w14:textId="77777777" w:rsidR="00B43317" w:rsidRPr="00B43317" w:rsidRDefault="00B43317" w:rsidP="00B43317">
            <w:pPr>
              <w:spacing w:after="0" w:line="240" w:lineRule="auto"/>
              <w:rPr>
                <w:rFonts w:ascii="Calibri" w:eastAsia="Times New Roman" w:hAnsi="Calibri" w:cs="Calibri"/>
                <w:i/>
                <w:iCs/>
                <w:sz w:val="20"/>
                <w:szCs w:val="20"/>
              </w:rPr>
            </w:pPr>
            <w:r w:rsidRPr="00B43317">
              <w:rPr>
                <w:rFonts w:ascii="Calibri" w:eastAsia="Times New Roman" w:hAnsi="Calibri" w:cs="Calibri"/>
                <w:i/>
                <w:iCs/>
                <w:sz w:val="20"/>
                <w:szCs w:val="20"/>
              </w:rPr>
              <w:t>Break Snacks and Coffee provided by LL</w:t>
            </w:r>
          </w:p>
        </w:tc>
        <w:tc>
          <w:tcPr>
            <w:tcW w:w="2640" w:type="dxa"/>
            <w:tcBorders>
              <w:top w:val="nil"/>
              <w:left w:val="nil"/>
              <w:bottom w:val="single" w:sz="4" w:space="0" w:color="auto"/>
              <w:right w:val="single" w:sz="8" w:space="0" w:color="auto"/>
            </w:tcBorders>
            <w:shd w:val="clear" w:color="000000" w:fill="CCFFCC"/>
            <w:vAlign w:val="center"/>
            <w:hideMark/>
          </w:tcPr>
          <w:p w14:paraId="5FC28E25"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w:t>
            </w:r>
          </w:p>
        </w:tc>
      </w:tr>
      <w:tr w:rsidR="00B43317" w:rsidRPr="00B43317" w14:paraId="0A13D07A"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7543F24F"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10:15</w:t>
            </w:r>
          </w:p>
        </w:tc>
        <w:tc>
          <w:tcPr>
            <w:tcW w:w="4820" w:type="dxa"/>
            <w:tcBorders>
              <w:top w:val="nil"/>
              <w:left w:val="nil"/>
              <w:bottom w:val="single" w:sz="4" w:space="0" w:color="auto"/>
              <w:right w:val="single" w:sz="4" w:space="0" w:color="auto"/>
            </w:tcBorders>
            <w:shd w:val="clear" w:color="auto" w:fill="auto"/>
            <w:vAlign w:val="center"/>
            <w:hideMark/>
          </w:tcPr>
          <w:p w14:paraId="4AB3C2A0"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DoD Perspective on </w:t>
            </w:r>
            <w:proofErr w:type="spellStart"/>
            <w:r w:rsidRPr="00B43317">
              <w:rPr>
                <w:rFonts w:ascii="Calibri" w:eastAsia="Times New Roman" w:hAnsi="Calibri" w:cs="Calibri"/>
                <w:sz w:val="20"/>
                <w:szCs w:val="20"/>
              </w:rPr>
              <w:t>SynBio</w:t>
            </w:r>
            <w:proofErr w:type="spellEnd"/>
          </w:p>
        </w:tc>
        <w:tc>
          <w:tcPr>
            <w:tcW w:w="2640" w:type="dxa"/>
            <w:tcBorders>
              <w:top w:val="nil"/>
              <w:left w:val="nil"/>
              <w:bottom w:val="single" w:sz="4" w:space="0" w:color="auto"/>
              <w:right w:val="single" w:sz="8" w:space="0" w:color="auto"/>
            </w:tcBorders>
            <w:shd w:val="clear" w:color="auto" w:fill="auto"/>
            <w:vAlign w:val="center"/>
            <w:hideMark/>
          </w:tcPr>
          <w:p w14:paraId="6D3E4CC3" w14:textId="1E21467A" w:rsidR="00B43317" w:rsidRPr="00B43317" w:rsidRDefault="005272CD" w:rsidP="00B43317">
            <w:pPr>
              <w:spacing w:after="0" w:line="240" w:lineRule="auto"/>
              <w:rPr>
                <w:rFonts w:ascii="Calibri" w:eastAsia="Times New Roman" w:hAnsi="Calibri" w:cs="Calibri"/>
                <w:sz w:val="20"/>
                <w:szCs w:val="20"/>
              </w:rPr>
            </w:pPr>
            <w:r>
              <w:rPr>
                <w:rFonts w:ascii="Calibri" w:eastAsia="Times New Roman" w:hAnsi="Calibri" w:cs="Calibri"/>
                <w:sz w:val="20"/>
                <w:szCs w:val="20"/>
              </w:rPr>
              <w:t>Peter E</w:t>
            </w:r>
            <w:r w:rsidR="00B43317" w:rsidRPr="00B43317">
              <w:rPr>
                <w:rFonts w:ascii="Calibri" w:eastAsia="Times New Roman" w:hAnsi="Calibri" w:cs="Calibri"/>
                <w:sz w:val="20"/>
                <w:szCs w:val="20"/>
              </w:rPr>
              <w:t>manuel (ECBC)</w:t>
            </w:r>
          </w:p>
        </w:tc>
      </w:tr>
      <w:tr w:rsidR="00B43317" w:rsidRPr="00B43317" w14:paraId="7661F892" w14:textId="77777777" w:rsidTr="00B43317">
        <w:trPr>
          <w:trHeight w:val="315"/>
        </w:trPr>
        <w:tc>
          <w:tcPr>
            <w:tcW w:w="940" w:type="dxa"/>
            <w:tcBorders>
              <w:top w:val="nil"/>
              <w:left w:val="single" w:sz="8" w:space="0" w:color="auto"/>
              <w:bottom w:val="single" w:sz="4" w:space="0" w:color="auto"/>
              <w:right w:val="single" w:sz="4" w:space="0" w:color="auto"/>
            </w:tcBorders>
            <w:shd w:val="clear" w:color="auto" w:fill="auto"/>
            <w:vAlign w:val="center"/>
            <w:hideMark/>
          </w:tcPr>
          <w:p w14:paraId="353180B5"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10:45</w:t>
            </w:r>
          </w:p>
        </w:tc>
        <w:tc>
          <w:tcPr>
            <w:tcW w:w="4820" w:type="dxa"/>
            <w:tcBorders>
              <w:top w:val="nil"/>
              <w:left w:val="nil"/>
              <w:bottom w:val="single" w:sz="4" w:space="0" w:color="auto"/>
              <w:right w:val="single" w:sz="4" w:space="0" w:color="auto"/>
            </w:tcBorders>
            <w:shd w:val="clear" w:color="auto" w:fill="auto"/>
            <w:vAlign w:val="center"/>
            <w:hideMark/>
          </w:tcPr>
          <w:p w14:paraId="472375EC"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International Perspective on </w:t>
            </w:r>
            <w:proofErr w:type="spellStart"/>
            <w:r w:rsidRPr="00B43317">
              <w:rPr>
                <w:rFonts w:ascii="Calibri" w:eastAsia="Times New Roman" w:hAnsi="Calibri" w:cs="Calibri"/>
                <w:sz w:val="20"/>
                <w:szCs w:val="20"/>
              </w:rPr>
              <w:t>SynBio</w:t>
            </w:r>
            <w:proofErr w:type="spellEnd"/>
          </w:p>
        </w:tc>
        <w:tc>
          <w:tcPr>
            <w:tcW w:w="2640" w:type="dxa"/>
            <w:tcBorders>
              <w:top w:val="nil"/>
              <w:left w:val="nil"/>
              <w:bottom w:val="single" w:sz="4" w:space="0" w:color="auto"/>
              <w:right w:val="single" w:sz="8" w:space="0" w:color="auto"/>
            </w:tcBorders>
            <w:shd w:val="clear" w:color="auto" w:fill="auto"/>
            <w:vAlign w:val="center"/>
            <w:hideMark/>
          </w:tcPr>
          <w:p w14:paraId="366FB43A"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Keith Hayes (CISRO)</w:t>
            </w:r>
          </w:p>
        </w:tc>
      </w:tr>
      <w:tr w:rsidR="00B43317" w:rsidRPr="00B43317" w14:paraId="1C5B0A90" w14:textId="77777777" w:rsidTr="00B43317">
        <w:trPr>
          <w:trHeight w:val="315"/>
        </w:trPr>
        <w:tc>
          <w:tcPr>
            <w:tcW w:w="940" w:type="dxa"/>
            <w:tcBorders>
              <w:top w:val="nil"/>
              <w:left w:val="single" w:sz="8" w:space="0" w:color="auto"/>
              <w:bottom w:val="single" w:sz="4" w:space="0" w:color="auto"/>
              <w:right w:val="single" w:sz="4" w:space="0" w:color="auto"/>
            </w:tcBorders>
            <w:shd w:val="clear" w:color="000000" w:fill="FFEB9C"/>
            <w:noWrap/>
            <w:vAlign w:val="center"/>
            <w:hideMark/>
          </w:tcPr>
          <w:p w14:paraId="278A01A3"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11:15</w:t>
            </w:r>
          </w:p>
        </w:tc>
        <w:tc>
          <w:tcPr>
            <w:tcW w:w="4820" w:type="dxa"/>
            <w:tcBorders>
              <w:top w:val="nil"/>
              <w:left w:val="nil"/>
              <w:bottom w:val="single" w:sz="4" w:space="0" w:color="auto"/>
              <w:right w:val="single" w:sz="4" w:space="0" w:color="auto"/>
            </w:tcBorders>
            <w:shd w:val="clear" w:color="000000" w:fill="FFEB9C"/>
            <w:noWrap/>
            <w:vAlign w:val="center"/>
            <w:hideMark/>
          </w:tcPr>
          <w:p w14:paraId="746D82C8"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Breakout participant Introductions</w:t>
            </w:r>
          </w:p>
        </w:tc>
        <w:tc>
          <w:tcPr>
            <w:tcW w:w="2640" w:type="dxa"/>
            <w:tcBorders>
              <w:top w:val="nil"/>
              <w:left w:val="nil"/>
              <w:bottom w:val="single" w:sz="4" w:space="0" w:color="auto"/>
              <w:right w:val="single" w:sz="8" w:space="0" w:color="auto"/>
            </w:tcBorders>
            <w:shd w:val="clear" w:color="000000" w:fill="FFEB9C"/>
            <w:noWrap/>
            <w:vAlign w:val="center"/>
            <w:hideMark/>
          </w:tcPr>
          <w:p w14:paraId="283F382E"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w:t>
            </w:r>
          </w:p>
        </w:tc>
      </w:tr>
      <w:tr w:rsidR="00B43317" w:rsidRPr="00B43317" w14:paraId="1860B7A5" w14:textId="77777777" w:rsidTr="00B43317">
        <w:trPr>
          <w:trHeight w:val="315"/>
        </w:trPr>
        <w:tc>
          <w:tcPr>
            <w:tcW w:w="940" w:type="dxa"/>
            <w:tcBorders>
              <w:top w:val="nil"/>
              <w:left w:val="single" w:sz="8" w:space="0" w:color="auto"/>
              <w:bottom w:val="single" w:sz="4" w:space="0" w:color="auto"/>
              <w:right w:val="single" w:sz="4" w:space="0" w:color="auto"/>
            </w:tcBorders>
            <w:shd w:val="clear" w:color="000000" w:fill="CCFFCC"/>
            <w:vAlign w:val="center"/>
            <w:hideMark/>
          </w:tcPr>
          <w:p w14:paraId="6BB10596"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12:00</w:t>
            </w:r>
          </w:p>
        </w:tc>
        <w:tc>
          <w:tcPr>
            <w:tcW w:w="4820" w:type="dxa"/>
            <w:tcBorders>
              <w:top w:val="nil"/>
              <w:left w:val="nil"/>
              <w:bottom w:val="single" w:sz="4" w:space="0" w:color="auto"/>
              <w:right w:val="single" w:sz="4" w:space="0" w:color="auto"/>
            </w:tcBorders>
            <w:shd w:val="clear" w:color="000000" w:fill="CCFFCC"/>
            <w:vAlign w:val="center"/>
            <w:hideMark/>
          </w:tcPr>
          <w:p w14:paraId="01302C14" w14:textId="3FD724C7" w:rsidR="00B43317" w:rsidRPr="00B43317" w:rsidRDefault="00B43317" w:rsidP="00B43317">
            <w:pPr>
              <w:spacing w:after="0" w:line="240" w:lineRule="auto"/>
              <w:rPr>
                <w:rFonts w:ascii="Calibri" w:eastAsia="Times New Roman" w:hAnsi="Calibri" w:cs="Calibri"/>
                <w:i/>
                <w:iCs/>
                <w:sz w:val="20"/>
                <w:szCs w:val="20"/>
              </w:rPr>
            </w:pPr>
            <w:r w:rsidRPr="00B43317">
              <w:rPr>
                <w:rFonts w:ascii="Calibri" w:eastAsia="Times New Roman" w:hAnsi="Calibri" w:cs="Calibri"/>
                <w:i/>
                <w:iCs/>
                <w:sz w:val="20"/>
                <w:szCs w:val="20"/>
              </w:rPr>
              <w:t>Lunch pr</w:t>
            </w:r>
            <w:r w:rsidR="005272CD">
              <w:rPr>
                <w:rFonts w:ascii="Calibri" w:eastAsia="Times New Roman" w:hAnsi="Calibri" w:cs="Calibri"/>
                <w:i/>
                <w:iCs/>
                <w:sz w:val="20"/>
                <w:szCs w:val="20"/>
              </w:rPr>
              <w:t>ovided by LL</w:t>
            </w:r>
          </w:p>
        </w:tc>
        <w:tc>
          <w:tcPr>
            <w:tcW w:w="2640" w:type="dxa"/>
            <w:tcBorders>
              <w:top w:val="nil"/>
              <w:left w:val="nil"/>
              <w:bottom w:val="single" w:sz="4" w:space="0" w:color="auto"/>
              <w:right w:val="single" w:sz="8" w:space="0" w:color="auto"/>
            </w:tcBorders>
            <w:shd w:val="clear" w:color="000000" w:fill="CCFFCC"/>
            <w:vAlign w:val="center"/>
            <w:hideMark/>
          </w:tcPr>
          <w:p w14:paraId="3017B3FD"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w:t>
            </w:r>
          </w:p>
        </w:tc>
      </w:tr>
      <w:tr w:rsidR="00B43317" w:rsidRPr="00B43317" w14:paraId="50F7358B" w14:textId="77777777" w:rsidTr="00B43317">
        <w:trPr>
          <w:trHeight w:val="52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517205E7"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1:15</w:t>
            </w:r>
          </w:p>
        </w:tc>
        <w:tc>
          <w:tcPr>
            <w:tcW w:w="4820" w:type="dxa"/>
            <w:tcBorders>
              <w:top w:val="nil"/>
              <w:left w:val="nil"/>
              <w:bottom w:val="single" w:sz="4" w:space="0" w:color="auto"/>
              <w:right w:val="single" w:sz="4" w:space="0" w:color="auto"/>
            </w:tcBorders>
            <w:shd w:val="clear" w:color="auto" w:fill="auto"/>
            <w:vAlign w:val="center"/>
            <w:hideMark/>
          </w:tcPr>
          <w:p w14:paraId="1E593FA8"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Breakout session charge: Description of task and roles/responsibilities</w:t>
            </w:r>
          </w:p>
        </w:tc>
        <w:tc>
          <w:tcPr>
            <w:tcW w:w="2640" w:type="dxa"/>
            <w:tcBorders>
              <w:top w:val="nil"/>
              <w:left w:val="nil"/>
              <w:bottom w:val="single" w:sz="4" w:space="0" w:color="auto"/>
              <w:right w:val="single" w:sz="8" w:space="0" w:color="auto"/>
            </w:tcBorders>
            <w:shd w:val="clear" w:color="auto" w:fill="auto"/>
            <w:vAlign w:val="center"/>
            <w:hideMark/>
          </w:tcPr>
          <w:p w14:paraId="60EBCBD3"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Chris Warner (ERDC)</w:t>
            </w:r>
          </w:p>
        </w:tc>
      </w:tr>
      <w:tr w:rsidR="00B43317" w:rsidRPr="00B43317" w14:paraId="03E66EFA" w14:textId="77777777" w:rsidTr="00B43317">
        <w:trPr>
          <w:trHeight w:val="525"/>
        </w:trPr>
        <w:tc>
          <w:tcPr>
            <w:tcW w:w="940" w:type="dxa"/>
            <w:tcBorders>
              <w:top w:val="nil"/>
              <w:left w:val="single" w:sz="8" w:space="0" w:color="auto"/>
              <w:bottom w:val="single" w:sz="4" w:space="0" w:color="auto"/>
              <w:right w:val="single" w:sz="4" w:space="0" w:color="auto"/>
            </w:tcBorders>
            <w:shd w:val="clear" w:color="000000" w:fill="FFEB9C"/>
            <w:vAlign w:val="center"/>
            <w:hideMark/>
          </w:tcPr>
          <w:p w14:paraId="36CDF1CF"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1:30</w:t>
            </w:r>
          </w:p>
        </w:tc>
        <w:tc>
          <w:tcPr>
            <w:tcW w:w="4820" w:type="dxa"/>
            <w:tcBorders>
              <w:top w:val="nil"/>
              <w:left w:val="nil"/>
              <w:bottom w:val="single" w:sz="4" w:space="0" w:color="auto"/>
              <w:right w:val="single" w:sz="4" w:space="0" w:color="auto"/>
            </w:tcBorders>
            <w:shd w:val="clear" w:color="000000" w:fill="FFEB9C"/>
            <w:vAlign w:val="center"/>
            <w:hideMark/>
          </w:tcPr>
          <w:p w14:paraId="15C263A6"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Breakout Session 1: Horizon scanning of current and near future technologies</w:t>
            </w:r>
          </w:p>
        </w:tc>
        <w:tc>
          <w:tcPr>
            <w:tcW w:w="2640" w:type="dxa"/>
            <w:tcBorders>
              <w:top w:val="nil"/>
              <w:left w:val="nil"/>
              <w:bottom w:val="single" w:sz="4" w:space="0" w:color="auto"/>
              <w:right w:val="single" w:sz="8" w:space="0" w:color="auto"/>
            </w:tcBorders>
            <w:shd w:val="clear" w:color="000000" w:fill="FFEB9C"/>
            <w:vAlign w:val="center"/>
            <w:hideMark/>
          </w:tcPr>
          <w:p w14:paraId="5D759BCA"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All</w:t>
            </w:r>
          </w:p>
        </w:tc>
      </w:tr>
      <w:tr w:rsidR="00B43317" w:rsidRPr="00B43317" w14:paraId="03B5A3ED" w14:textId="77777777" w:rsidTr="00B43317">
        <w:trPr>
          <w:trHeight w:val="52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14:paraId="3A3C1116"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4:00</w:t>
            </w:r>
          </w:p>
        </w:tc>
        <w:tc>
          <w:tcPr>
            <w:tcW w:w="4820" w:type="dxa"/>
            <w:tcBorders>
              <w:top w:val="nil"/>
              <w:left w:val="nil"/>
              <w:bottom w:val="single" w:sz="4" w:space="0" w:color="auto"/>
              <w:right w:val="single" w:sz="4" w:space="0" w:color="auto"/>
            </w:tcBorders>
            <w:shd w:val="clear" w:color="auto" w:fill="auto"/>
            <w:vAlign w:val="center"/>
            <w:hideMark/>
          </w:tcPr>
          <w:p w14:paraId="2D684F89"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Present Day 1 Breakout Session Findings (5 min each group plus discussion)</w:t>
            </w:r>
          </w:p>
        </w:tc>
        <w:tc>
          <w:tcPr>
            <w:tcW w:w="2640" w:type="dxa"/>
            <w:tcBorders>
              <w:top w:val="nil"/>
              <w:left w:val="nil"/>
              <w:bottom w:val="single" w:sz="4" w:space="0" w:color="auto"/>
              <w:right w:val="single" w:sz="8" w:space="0" w:color="auto"/>
            </w:tcBorders>
            <w:shd w:val="clear" w:color="auto" w:fill="auto"/>
            <w:noWrap/>
            <w:vAlign w:val="center"/>
            <w:hideMark/>
          </w:tcPr>
          <w:p w14:paraId="15C00CBE"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4 Group leaders</w:t>
            </w:r>
          </w:p>
        </w:tc>
      </w:tr>
      <w:tr w:rsidR="00B43317" w:rsidRPr="00B43317" w14:paraId="7B68283F" w14:textId="77777777" w:rsidTr="005272CD">
        <w:trPr>
          <w:trHeight w:val="315"/>
        </w:trPr>
        <w:tc>
          <w:tcPr>
            <w:tcW w:w="940" w:type="dxa"/>
            <w:tcBorders>
              <w:top w:val="nil"/>
              <w:left w:val="single" w:sz="8" w:space="0" w:color="auto"/>
              <w:bottom w:val="single" w:sz="4" w:space="0" w:color="auto"/>
              <w:right w:val="single" w:sz="4" w:space="0" w:color="auto"/>
            </w:tcBorders>
            <w:shd w:val="clear" w:color="000000" w:fill="CCFFCC"/>
            <w:vAlign w:val="center"/>
            <w:hideMark/>
          </w:tcPr>
          <w:p w14:paraId="6A5E78D6"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4:30</w:t>
            </w:r>
          </w:p>
        </w:tc>
        <w:tc>
          <w:tcPr>
            <w:tcW w:w="4820" w:type="dxa"/>
            <w:tcBorders>
              <w:top w:val="nil"/>
              <w:left w:val="nil"/>
              <w:bottom w:val="single" w:sz="4" w:space="0" w:color="auto"/>
              <w:right w:val="single" w:sz="4" w:space="0" w:color="auto"/>
            </w:tcBorders>
            <w:shd w:val="clear" w:color="000000" w:fill="CCFFCC"/>
            <w:vAlign w:val="center"/>
            <w:hideMark/>
          </w:tcPr>
          <w:p w14:paraId="454E9D5B" w14:textId="77777777" w:rsidR="00B43317"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 xml:space="preserve">Day 1 Debrief </w:t>
            </w:r>
          </w:p>
        </w:tc>
        <w:tc>
          <w:tcPr>
            <w:tcW w:w="2640" w:type="dxa"/>
            <w:tcBorders>
              <w:top w:val="nil"/>
              <w:left w:val="nil"/>
              <w:bottom w:val="single" w:sz="4" w:space="0" w:color="auto"/>
              <w:right w:val="single" w:sz="8" w:space="0" w:color="auto"/>
            </w:tcBorders>
            <w:shd w:val="clear" w:color="000000" w:fill="CCFFCC"/>
            <w:vAlign w:val="center"/>
            <w:hideMark/>
          </w:tcPr>
          <w:p w14:paraId="73F7904F" w14:textId="04312AB5" w:rsidR="005272CD" w:rsidRPr="00B43317" w:rsidRDefault="00B43317" w:rsidP="00B43317">
            <w:pPr>
              <w:spacing w:after="0" w:line="240" w:lineRule="auto"/>
              <w:rPr>
                <w:rFonts w:ascii="Calibri" w:eastAsia="Times New Roman" w:hAnsi="Calibri" w:cs="Calibri"/>
                <w:sz w:val="20"/>
                <w:szCs w:val="20"/>
              </w:rPr>
            </w:pPr>
            <w:r w:rsidRPr="00B43317">
              <w:rPr>
                <w:rFonts w:ascii="Calibri" w:eastAsia="Times New Roman" w:hAnsi="Calibri" w:cs="Calibri"/>
                <w:sz w:val="20"/>
                <w:szCs w:val="20"/>
              </w:rPr>
              <w:t>Chris Warner (ERDC)</w:t>
            </w:r>
          </w:p>
        </w:tc>
      </w:tr>
      <w:tr w:rsidR="005272CD" w:rsidRPr="00B43317" w14:paraId="74D222E6" w14:textId="77777777" w:rsidTr="005272CD">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428001F" w14:textId="7C0DB087" w:rsidR="005272CD" w:rsidRPr="00B43317" w:rsidRDefault="005272CD" w:rsidP="005272CD">
            <w:pPr>
              <w:spacing w:after="0" w:line="240" w:lineRule="auto"/>
              <w:rPr>
                <w:rFonts w:ascii="Calibri" w:eastAsia="Times New Roman" w:hAnsi="Calibri" w:cs="Calibri"/>
                <w:sz w:val="20"/>
                <w:szCs w:val="20"/>
              </w:rPr>
            </w:pPr>
            <w:r>
              <w:rPr>
                <w:rFonts w:ascii="Calibri" w:hAnsi="Calibri" w:cs="Calibri"/>
                <w:sz w:val="20"/>
                <w:szCs w:val="20"/>
              </w:rPr>
              <w:lastRenderedPageBreak/>
              <w:t>Evening</w:t>
            </w:r>
          </w:p>
        </w:tc>
        <w:tc>
          <w:tcPr>
            <w:tcW w:w="4820" w:type="dxa"/>
            <w:tcBorders>
              <w:top w:val="single" w:sz="4" w:space="0" w:color="auto"/>
              <w:left w:val="nil"/>
              <w:bottom w:val="single" w:sz="4" w:space="0" w:color="auto"/>
              <w:right w:val="single" w:sz="4" w:space="0" w:color="auto"/>
            </w:tcBorders>
            <w:shd w:val="clear" w:color="auto" w:fill="auto"/>
            <w:vAlign w:val="center"/>
          </w:tcPr>
          <w:p w14:paraId="0D99493B" w14:textId="343A2926" w:rsidR="005272CD" w:rsidRPr="00B43317" w:rsidRDefault="005272CD" w:rsidP="005272CD">
            <w:pPr>
              <w:spacing w:after="0" w:line="240" w:lineRule="auto"/>
              <w:rPr>
                <w:rFonts w:ascii="Calibri" w:eastAsia="Times New Roman" w:hAnsi="Calibri" w:cs="Calibri"/>
                <w:sz w:val="20"/>
                <w:szCs w:val="20"/>
              </w:rPr>
            </w:pPr>
            <w:r>
              <w:rPr>
                <w:rFonts w:ascii="Calibri" w:hAnsi="Calibri" w:cs="Calibri"/>
                <w:sz w:val="20"/>
                <w:szCs w:val="20"/>
              </w:rPr>
              <w:t>Activities TBD or on your own</w:t>
            </w:r>
          </w:p>
        </w:tc>
        <w:tc>
          <w:tcPr>
            <w:tcW w:w="2640" w:type="dxa"/>
            <w:tcBorders>
              <w:top w:val="single" w:sz="4" w:space="0" w:color="auto"/>
              <w:left w:val="nil"/>
              <w:bottom w:val="single" w:sz="4" w:space="0" w:color="auto"/>
              <w:right w:val="single" w:sz="4" w:space="0" w:color="auto"/>
            </w:tcBorders>
            <w:shd w:val="clear" w:color="auto" w:fill="auto"/>
            <w:vAlign w:val="center"/>
          </w:tcPr>
          <w:p w14:paraId="4C9B171A" w14:textId="77777777" w:rsidR="005272CD" w:rsidRPr="00B43317" w:rsidRDefault="005272CD" w:rsidP="005272CD">
            <w:pPr>
              <w:spacing w:after="0" w:line="240" w:lineRule="auto"/>
              <w:rPr>
                <w:rFonts w:ascii="Calibri" w:eastAsia="Times New Roman" w:hAnsi="Calibri" w:cs="Calibri"/>
                <w:sz w:val="20"/>
                <w:szCs w:val="20"/>
              </w:rPr>
            </w:pPr>
          </w:p>
        </w:tc>
      </w:tr>
    </w:tbl>
    <w:p w14:paraId="15D881E4" w14:textId="77777777" w:rsidR="00B43317" w:rsidRPr="00B43317" w:rsidRDefault="00B43317" w:rsidP="00B43317"/>
    <w:p w14:paraId="0CB21CE6" w14:textId="77777777" w:rsidR="00661488" w:rsidRPr="00661488" w:rsidRDefault="00661488" w:rsidP="00661488"/>
    <w:p w14:paraId="49344178" w14:textId="77777777" w:rsidR="00D86F01" w:rsidRDefault="00D86F01" w:rsidP="00661488">
      <w:pPr>
        <w:jc w:val="center"/>
        <w:rPr>
          <w:rFonts w:asciiTheme="majorHAnsi" w:hAnsiTheme="majorHAnsi" w:cstheme="majorHAnsi"/>
        </w:rPr>
      </w:pPr>
    </w:p>
    <w:p w14:paraId="3FD9AB15" w14:textId="67B9FC13" w:rsidR="00B43317" w:rsidRDefault="00D86F01" w:rsidP="00661488">
      <w:pPr>
        <w:jc w:val="center"/>
        <w:rPr>
          <w:rFonts w:asciiTheme="majorHAnsi" w:hAnsiTheme="majorHAnsi" w:cstheme="majorHAnsi"/>
          <w:b/>
        </w:rPr>
      </w:pPr>
      <w:r w:rsidRPr="003065FB">
        <w:rPr>
          <w:rFonts w:asciiTheme="majorHAnsi" w:hAnsiTheme="majorHAnsi" w:cstheme="majorHAnsi"/>
          <w:b/>
        </w:rPr>
        <w:t>Day 2: Thursday, May 18</w:t>
      </w:r>
      <w:r w:rsidRPr="003065FB">
        <w:rPr>
          <w:rFonts w:asciiTheme="majorHAnsi" w:hAnsiTheme="majorHAnsi" w:cstheme="majorHAnsi"/>
          <w:b/>
          <w:vertAlign w:val="superscript"/>
        </w:rPr>
        <w:t>th</w:t>
      </w:r>
      <w:r w:rsidRPr="003065FB">
        <w:rPr>
          <w:rFonts w:asciiTheme="majorHAnsi" w:hAnsiTheme="majorHAnsi" w:cstheme="majorHAnsi"/>
          <w:b/>
        </w:rPr>
        <w:t xml:space="preserve"> 201</w:t>
      </w:r>
      <w:r w:rsidR="00B43317">
        <w:rPr>
          <w:rFonts w:asciiTheme="majorHAnsi" w:hAnsiTheme="majorHAnsi" w:cstheme="majorHAnsi"/>
          <w:b/>
        </w:rPr>
        <w:t>7</w:t>
      </w:r>
    </w:p>
    <w:tbl>
      <w:tblPr>
        <w:tblW w:w="8400" w:type="dxa"/>
        <w:tblCellMar>
          <w:left w:w="0" w:type="dxa"/>
          <w:right w:w="0" w:type="dxa"/>
        </w:tblCellMar>
        <w:tblLook w:val="04A0" w:firstRow="1" w:lastRow="0" w:firstColumn="1" w:lastColumn="0" w:noHBand="0" w:noVBand="1"/>
      </w:tblPr>
      <w:tblGrid>
        <w:gridCol w:w="940"/>
        <w:gridCol w:w="4820"/>
        <w:gridCol w:w="2640"/>
      </w:tblGrid>
      <w:tr w:rsidR="00B43317" w14:paraId="52F356B2" w14:textId="77777777" w:rsidTr="00B43317">
        <w:trPr>
          <w:trHeight w:val="300"/>
        </w:trPr>
        <w:tc>
          <w:tcPr>
            <w:tcW w:w="940" w:type="dxa"/>
            <w:tcBorders>
              <w:top w:val="single" w:sz="8" w:space="0" w:color="auto"/>
              <w:left w:val="single" w:sz="8"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029683D9" w14:textId="77777777" w:rsidR="00B43317" w:rsidRDefault="00B43317" w:rsidP="00B43317">
            <w:pPr>
              <w:spacing w:after="0"/>
              <w:rPr>
                <w:rFonts w:ascii="Calibri" w:hAnsi="Calibri" w:cs="Calibri"/>
                <w:sz w:val="20"/>
                <w:szCs w:val="20"/>
              </w:rPr>
            </w:pPr>
            <w:r>
              <w:rPr>
                <w:rFonts w:ascii="Calibri" w:hAnsi="Calibri" w:cs="Arial"/>
                <w:sz w:val="20"/>
              </w:rPr>
              <w:t>Time</w:t>
            </w:r>
          </w:p>
        </w:tc>
        <w:tc>
          <w:tcPr>
            <w:tcW w:w="4820" w:type="dxa"/>
            <w:tcBorders>
              <w:top w:val="single" w:sz="8" w:space="0" w:color="auto"/>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634CC68A" w14:textId="77777777" w:rsidR="00B43317" w:rsidRDefault="00B43317" w:rsidP="00B43317">
            <w:pPr>
              <w:spacing w:after="0"/>
              <w:rPr>
                <w:rFonts w:ascii="Calibri" w:hAnsi="Calibri" w:cs="Calibri"/>
                <w:sz w:val="20"/>
                <w:szCs w:val="20"/>
              </w:rPr>
            </w:pPr>
            <w:r>
              <w:rPr>
                <w:rFonts w:ascii="Calibri" w:hAnsi="Calibri" w:cs="Arial"/>
                <w:sz w:val="20"/>
              </w:rPr>
              <w:t>Agenda: May 18</w:t>
            </w:r>
            <w:r>
              <w:rPr>
                <w:rFonts w:ascii="Calibri" w:hAnsi="Calibri" w:cs="Calibri"/>
                <w:sz w:val="20"/>
                <w:szCs w:val="20"/>
                <w:vertAlign w:val="superscript"/>
              </w:rPr>
              <w:t>th</w:t>
            </w:r>
            <w:r>
              <w:rPr>
                <w:rFonts w:ascii="Calibri" w:hAnsi="Calibri" w:cs="Calibri"/>
                <w:sz w:val="20"/>
                <w:szCs w:val="20"/>
              </w:rPr>
              <w:t xml:space="preserve"> 2017</w:t>
            </w:r>
          </w:p>
        </w:tc>
        <w:tc>
          <w:tcPr>
            <w:tcW w:w="2640" w:type="dxa"/>
            <w:tcBorders>
              <w:top w:val="single" w:sz="8" w:space="0" w:color="auto"/>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14:paraId="13698A82" w14:textId="77777777" w:rsidR="00B43317" w:rsidRDefault="00B43317" w:rsidP="00B43317">
            <w:pPr>
              <w:spacing w:after="0"/>
              <w:rPr>
                <w:rFonts w:ascii="Calibri" w:hAnsi="Calibri" w:cs="Calibri"/>
                <w:sz w:val="20"/>
                <w:szCs w:val="20"/>
              </w:rPr>
            </w:pPr>
            <w:r>
              <w:rPr>
                <w:rFonts w:ascii="Calibri" w:hAnsi="Calibri" w:cs="Arial"/>
                <w:sz w:val="20"/>
              </w:rPr>
              <w:t>Who’s Responsible</w:t>
            </w:r>
          </w:p>
        </w:tc>
      </w:tr>
      <w:tr w:rsidR="00B43317" w14:paraId="2134EB2C" w14:textId="77777777" w:rsidTr="00B43317">
        <w:trPr>
          <w:trHeight w:val="30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51D0B7" w14:textId="77777777" w:rsidR="00B43317" w:rsidRDefault="00B43317" w:rsidP="00B43317">
            <w:pPr>
              <w:spacing w:after="0"/>
              <w:rPr>
                <w:rFonts w:ascii="Calibri" w:hAnsi="Calibri" w:cs="Calibri"/>
                <w:sz w:val="20"/>
                <w:szCs w:val="20"/>
              </w:rPr>
            </w:pPr>
            <w:r>
              <w:rPr>
                <w:rFonts w:ascii="Calibri" w:hAnsi="Calibri" w:cs="Arial"/>
                <w:sz w:val="20"/>
              </w:rPr>
              <w:t>8:00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C0E574" w14:textId="77777777" w:rsidR="00B43317" w:rsidRDefault="00B43317" w:rsidP="00B43317">
            <w:pPr>
              <w:spacing w:after="0"/>
              <w:rPr>
                <w:rFonts w:ascii="Calibri" w:hAnsi="Calibri" w:cs="Calibri"/>
                <w:sz w:val="20"/>
                <w:szCs w:val="20"/>
              </w:rPr>
            </w:pPr>
            <w:r>
              <w:rPr>
                <w:rFonts w:ascii="Calibri" w:hAnsi="Calibri" w:cs="Calibri"/>
                <w:sz w:val="20"/>
                <w:szCs w:val="20"/>
              </w:rPr>
              <w:t>Arrival and check in</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82F7F57" w14:textId="40BC39F9" w:rsidR="00B43317" w:rsidRDefault="00B43317" w:rsidP="00B43317">
            <w:pPr>
              <w:spacing w:after="0"/>
              <w:rPr>
                <w:rFonts w:ascii="Calibri" w:hAnsi="Calibri" w:cs="Calibri"/>
                <w:sz w:val="20"/>
                <w:szCs w:val="20"/>
              </w:rPr>
            </w:pPr>
          </w:p>
        </w:tc>
      </w:tr>
      <w:tr w:rsidR="00B43317" w14:paraId="5CC43574" w14:textId="77777777" w:rsidTr="00B43317">
        <w:trPr>
          <w:trHeight w:val="51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EC42A" w14:textId="77777777" w:rsidR="00B43317" w:rsidRDefault="00B43317" w:rsidP="00B43317">
            <w:pPr>
              <w:spacing w:after="0"/>
              <w:rPr>
                <w:rFonts w:ascii="Calibri" w:hAnsi="Calibri" w:cs="Calibri"/>
                <w:sz w:val="20"/>
                <w:szCs w:val="20"/>
              </w:rPr>
            </w:pPr>
            <w:r>
              <w:rPr>
                <w:rFonts w:ascii="Calibri" w:hAnsi="Calibri" w:cs="Arial"/>
                <w:sz w:val="20"/>
              </w:rPr>
              <w:t>8:15</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8362E" w14:textId="77777777" w:rsidR="00B43317" w:rsidRDefault="00B43317" w:rsidP="00B43317">
            <w:pPr>
              <w:spacing w:after="0"/>
              <w:rPr>
                <w:rFonts w:ascii="Calibri" w:hAnsi="Calibri" w:cs="Calibri"/>
                <w:sz w:val="20"/>
                <w:szCs w:val="20"/>
              </w:rPr>
            </w:pPr>
            <w:r>
              <w:rPr>
                <w:rFonts w:ascii="Calibri" w:hAnsi="Calibri" w:cs="Arial"/>
                <w:sz w:val="20"/>
                <w:szCs w:val="32"/>
              </w:rPr>
              <w:t>Introduce today’s activities and recap yesterday</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0B36205" w14:textId="77777777" w:rsidR="00B43317" w:rsidRDefault="00B43317" w:rsidP="00B43317">
            <w:pPr>
              <w:spacing w:after="0"/>
              <w:rPr>
                <w:rFonts w:ascii="Calibri" w:hAnsi="Calibri" w:cs="Calibri"/>
                <w:sz w:val="20"/>
                <w:szCs w:val="20"/>
              </w:rPr>
            </w:pPr>
            <w:r>
              <w:rPr>
                <w:rFonts w:ascii="Calibri" w:hAnsi="Calibri" w:cs="Calibri"/>
                <w:sz w:val="20"/>
                <w:szCs w:val="20"/>
              </w:rPr>
              <w:t>Chris Warner (ERDC) and Catherine Cabrera (LL)</w:t>
            </w:r>
          </w:p>
        </w:tc>
      </w:tr>
      <w:tr w:rsidR="00B43317" w14:paraId="75622394" w14:textId="77777777" w:rsidTr="00B43317">
        <w:trPr>
          <w:trHeight w:val="48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438299" w14:textId="77777777" w:rsidR="00B43317" w:rsidRDefault="00B43317" w:rsidP="00B43317">
            <w:pPr>
              <w:spacing w:after="0"/>
              <w:rPr>
                <w:rFonts w:ascii="Calibri" w:hAnsi="Calibri" w:cs="Calibri"/>
                <w:sz w:val="20"/>
                <w:szCs w:val="20"/>
              </w:rPr>
            </w:pPr>
            <w:r>
              <w:rPr>
                <w:rFonts w:ascii="Calibri" w:hAnsi="Calibri" w:cs="Arial"/>
                <w:sz w:val="20"/>
              </w:rPr>
              <w:t>8:30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61128" w14:textId="77777777" w:rsidR="00B43317" w:rsidRDefault="00B43317" w:rsidP="00B43317">
            <w:pPr>
              <w:spacing w:after="0"/>
              <w:rPr>
                <w:rFonts w:ascii="Calibri" w:hAnsi="Calibri" w:cs="Calibri"/>
                <w:sz w:val="20"/>
                <w:szCs w:val="20"/>
              </w:rPr>
            </w:pPr>
            <w:r>
              <w:rPr>
                <w:rFonts w:ascii="Calibri" w:hAnsi="Calibri" w:cs="Calibri"/>
                <w:sz w:val="20"/>
                <w:szCs w:val="20"/>
              </w:rPr>
              <w:t xml:space="preserve">EPA's Approach to </w:t>
            </w:r>
            <w:proofErr w:type="spellStart"/>
            <w:r>
              <w:rPr>
                <w:rFonts w:ascii="Calibri" w:hAnsi="Calibri" w:cs="Calibri"/>
                <w:sz w:val="20"/>
                <w:szCs w:val="20"/>
              </w:rPr>
              <w:t>SynBio</w:t>
            </w:r>
            <w:proofErr w:type="spellEnd"/>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0FD02D3" w14:textId="77777777" w:rsidR="00B43317" w:rsidRDefault="00B43317" w:rsidP="00B43317">
            <w:pPr>
              <w:spacing w:after="0"/>
              <w:rPr>
                <w:rFonts w:ascii="Calibri" w:hAnsi="Calibri" w:cs="Calibri"/>
                <w:sz w:val="20"/>
                <w:szCs w:val="20"/>
              </w:rPr>
            </w:pPr>
            <w:r>
              <w:rPr>
                <w:rFonts w:ascii="Calibri" w:hAnsi="Calibri" w:cs="Calibri"/>
                <w:sz w:val="20"/>
                <w:szCs w:val="20"/>
              </w:rPr>
              <w:t>Mark Segal (EPA)</w:t>
            </w:r>
          </w:p>
        </w:tc>
      </w:tr>
      <w:tr w:rsidR="00B43317" w14:paraId="1DCF3907" w14:textId="77777777" w:rsidTr="00B43317">
        <w:trPr>
          <w:trHeight w:val="30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FBD72E" w14:textId="77777777" w:rsidR="00B43317" w:rsidRDefault="00B43317" w:rsidP="00B43317">
            <w:pPr>
              <w:spacing w:after="0"/>
              <w:rPr>
                <w:rFonts w:ascii="Calibri" w:hAnsi="Calibri" w:cs="Calibri"/>
                <w:sz w:val="20"/>
                <w:szCs w:val="20"/>
              </w:rPr>
            </w:pPr>
            <w:r>
              <w:rPr>
                <w:rFonts w:ascii="Calibri" w:hAnsi="Calibri" w:cs="Arial"/>
                <w:sz w:val="20"/>
              </w:rPr>
              <w:t>9:00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7AE7A2" w14:textId="77777777" w:rsidR="00B43317" w:rsidRDefault="00B43317" w:rsidP="00B43317">
            <w:pPr>
              <w:spacing w:after="0"/>
              <w:rPr>
                <w:rFonts w:ascii="Calibri" w:hAnsi="Calibri" w:cs="Calibri"/>
                <w:sz w:val="20"/>
                <w:szCs w:val="20"/>
              </w:rPr>
            </w:pPr>
            <w:r>
              <w:rPr>
                <w:rFonts w:ascii="Calibri" w:hAnsi="Calibri" w:cs="Arial"/>
                <w:sz w:val="20"/>
              </w:rPr>
              <w:t>Charge Session 2: Environmental Impacts</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E152F95" w14:textId="77777777" w:rsidR="00B43317" w:rsidRDefault="00B43317" w:rsidP="00B43317">
            <w:pPr>
              <w:spacing w:after="0"/>
              <w:rPr>
                <w:rFonts w:ascii="Calibri" w:hAnsi="Calibri" w:cs="Calibri"/>
                <w:sz w:val="20"/>
                <w:szCs w:val="20"/>
              </w:rPr>
            </w:pPr>
            <w:r>
              <w:rPr>
                <w:rFonts w:ascii="Calibri" w:hAnsi="Calibri" w:cs="Arial"/>
                <w:sz w:val="20"/>
              </w:rPr>
              <w:t>Fiona Crocker (ERDC)</w:t>
            </w:r>
          </w:p>
        </w:tc>
      </w:tr>
      <w:tr w:rsidR="00B43317" w14:paraId="7612F40D" w14:textId="77777777" w:rsidTr="00B43317">
        <w:trPr>
          <w:trHeight w:val="300"/>
        </w:trPr>
        <w:tc>
          <w:tcPr>
            <w:tcW w:w="940" w:type="dxa"/>
            <w:tcBorders>
              <w:top w:val="nil"/>
              <w:left w:val="single" w:sz="8"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31CB897A" w14:textId="77777777" w:rsidR="00B43317" w:rsidRDefault="00B43317" w:rsidP="00B43317">
            <w:pPr>
              <w:spacing w:after="0"/>
              <w:rPr>
                <w:rFonts w:ascii="Calibri" w:hAnsi="Calibri" w:cs="Calibri"/>
                <w:sz w:val="20"/>
                <w:szCs w:val="20"/>
              </w:rPr>
            </w:pPr>
            <w:r>
              <w:rPr>
                <w:rFonts w:ascii="Calibri" w:hAnsi="Calibri" w:cs="Arial"/>
                <w:sz w:val="20"/>
              </w:rPr>
              <w:t>9:15</w:t>
            </w:r>
          </w:p>
        </w:tc>
        <w:tc>
          <w:tcPr>
            <w:tcW w:w="482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6865CF2E" w14:textId="77777777" w:rsidR="00B43317" w:rsidRDefault="00B43317" w:rsidP="00B43317">
            <w:pPr>
              <w:spacing w:after="0"/>
              <w:rPr>
                <w:rFonts w:ascii="Calibri" w:hAnsi="Calibri" w:cs="Calibri"/>
                <w:i/>
                <w:iCs/>
                <w:sz w:val="20"/>
                <w:szCs w:val="20"/>
              </w:rPr>
            </w:pPr>
            <w:r>
              <w:rPr>
                <w:rFonts w:ascii="Calibri" w:hAnsi="Calibri" w:cs="Arial"/>
                <w:i/>
                <w:iCs/>
                <w:sz w:val="20"/>
                <w:szCs w:val="20"/>
              </w:rPr>
              <w:t>Break</w:t>
            </w:r>
          </w:p>
        </w:tc>
        <w:tc>
          <w:tcPr>
            <w:tcW w:w="2640" w:type="dxa"/>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14:paraId="24CA0AF4" w14:textId="1008DE1A" w:rsidR="00B43317" w:rsidRDefault="00B43317" w:rsidP="00B43317">
            <w:pPr>
              <w:spacing w:after="0"/>
              <w:rPr>
                <w:rFonts w:ascii="Calibri" w:hAnsi="Calibri" w:cs="Calibri"/>
                <w:sz w:val="20"/>
                <w:szCs w:val="20"/>
              </w:rPr>
            </w:pPr>
          </w:p>
        </w:tc>
      </w:tr>
      <w:tr w:rsidR="00B43317" w14:paraId="13F4B9D4" w14:textId="77777777" w:rsidTr="00B43317">
        <w:trPr>
          <w:trHeight w:val="300"/>
        </w:trPr>
        <w:tc>
          <w:tcPr>
            <w:tcW w:w="940" w:type="dxa"/>
            <w:tcBorders>
              <w:top w:val="nil"/>
              <w:left w:val="single" w:sz="8" w:space="0" w:color="auto"/>
              <w:bottom w:val="single" w:sz="4" w:space="0" w:color="auto"/>
              <w:right w:val="single" w:sz="4" w:space="0" w:color="auto"/>
            </w:tcBorders>
            <w:shd w:val="clear" w:color="000000" w:fill="FFEB9C"/>
            <w:tcMar>
              <w:top w:w="15" w:type="dxa"/>
              <w:left w:w="15" w:type="dxa"/>
              <w:bottom w:w="0" w:type="dxa"/>
              <w:right w:w="15" w:type="dxa"/>
            </w:tcMar>
            <w:vAlign w:val="center"/>
            <w:hideMark/>
          </w:tcPr>
          <w:p w14:paraId="50298684" w14:textId="77777777" w:rsidR="00B43317" w:rsidRDefault="00B43317" w:rsidP="00B43317">
            <w:pPr>
              <w:spacing w:after="0"/>
              <w:rPr>
                <w:rFonts w:ascii="Calibri" w:hAnsi="Calibri" w:cs="Calibri"/>
                <w:sz w:val="20"/>
                <w:szCs w:val="20"/>
              </w:rPr>
            </w:pPr>
            <w:r>
              <w:rPr>
                <w:rFonts w:ascii="Calibri" w:hAnsi="Calibri" w:cs="Arial"/>
                <w:sz w:val="20"/>
              </w:rPr>
              <w:t>9:30</w:t>
            </w:r>
          </w:p>
        </w:tc>
        <w:tc>
          <w:tcPr>
            <w:tcW w:w="4820" w:type="dxa"/>
            <w:tcBorders>
              <w:top w:val="nil"/>
              <w:left w:val="nil"/>
              <w:bottom w:val="single" w:sz="4" w:space="0" w:color="auto"/>
              <w:right w:val="single" w:sz="4" w:space="0" w:color="auto"/>
            </w:tcBorders>
            <w:shd w:val="clear" w:color="000000" w:fill="FFEB9C"/>
            <w:tcMar>
              <w:top w:w="15" w:type="dxa"/>
              <w:left w:w="15" w:type="dxa"/>
              <w:bottom w:w="0" w:type="dxa"/>
              <w:right w:w="15" w:type="dxa"/>
            </w:tcMar>
            <w:vAlign w:val="center"/>
            <w:hideMark/>
          </w:tcPr>
          <w:p w14:paraId="641A5017" w14:textId="77777777" w:rsidR="00B43317" w:rsidRDefault="00B43317" w:rsidP="00B43317">
            <w:pPr>
              <w:spacing w:after="0"/>
              <w:rPr>
                <w:rFonts w:ascii="Calibri" w:hAnsi="Calibri" w:cs="Calibri"/>
                <w:sz w:val="20"/>
                <w:szCs w:val="20"/>
              </w:rPr>
            </w:pPr>
            <w:r>
              <w:rPr>
                <w:rFonts w:ascii="Calibri" w:hAnsi="Calibri" w:cs="Calibri"/>
                <w:sz w:val="20"/>
                <w:szCs w:val="20"/>
              </w:rPr>
              <w:t>Breakout Session 2: Environmental Impacts</w:t>
            </w:r>
          </w:p>
        </w:tc>
        <w:tc>
          <w:tcPr>
            <w:tcW w:w="2640" w:type="dxa"/>
            <w:tcBorders>
              <w:top w:val="nil"/>
              <w:left w:val="nil"/>
              <w:bottom w:val="single" w:sz="4" w:space="0" w:color="auto"/>
              <w:right w:val="single" w:sz="8" w:space="0" w:color="auto"/>
            </w:tcBorders>
            <w:shd w:val="clear" w:color="000000" w:fill="FFEB9C"/>
            <w:tcMar>
              <w:top w:w="15" w:type="dxa"/>
              <w:left w:w="15" w:type="dxa"/>
              <w:bottom w:w="0" w:type="dxa"/>
              <w:right w:w="15" w:type="dxa"/>
            </w:tcMar>
            <w:vAlign w:val="center"/>
            <w:hideMark/>
          </w:tcPr>
          <w:p w14:paraId="607F6FE6" w14:textId="77777777" w:rsidR="00B43317" w:rsidRDefault="00B43317" w:rsidP="00B43317">
            <w:pPr>
              <w:spacing w:after="0"/>
              <w:rPr>
                <w:rFonts w:ascii="Calibri" w:hAnsi="Calibri" w:cs="Calibri"/>
                <w:sz w:val="20"/>
                <w:szCs w:val="20"/>
              </w:rPr>
            </w:pPr>
            <w:r>
              <w:rPr>
                <w:rFonts w:ascii="Calibri" w:hAnsi="Calibri" w:cs="Arial"/>
                <w:sz w:val="20"/>
              </w:rPr>
              <w:t>All</w:t>
            </w:r>
          </w:p>
        </w:tc>
      </w:tr>
      <w:tr w:rsidR="00B43317" w14:paraId="7803C3D6" w14:textId="77777777" w:rsidTr="00B43317">
        <w:trPr>
          <w:trHeight w:val="30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89A361" w14:textId="77777777" w:rsidR="00B43317" w:rsidRDefault="00B43317" w:rsidP="00B43317">
            <w:pPr>
              <w:spacing w:after="0"/>
              <w:rPr>
                <w:rFonts w:ascii="Calibri" w:hAnsi="Calibri" w:cs="Calibri"/>
                <w:sz w:val="20"/>
                <w:szCs w:val="20"/>
              </w:rPr>
            </w:pPr>
            <w:r>
              <w:rPr>
                <w:rFonts w:ascii="Calibri" w:hAnsi="Calibri" w:cs="Arial"/>
                <w:sz w:val="20"/>
              </w:rPr>
              <w:t>11:30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D7DE7" w14:textId="77777777" w:rsidR="00B43317" w:rsidRDefault="00B43317" w:rsidP="00B43317">
            <w:pPr>
              <w:spacing w:after="0"/>
              <w:rPr>
                <w:rFonts w:ascii="Calibri" w:hAnsi="Calibri" w:cs="Calibri"/>
                <w:sz w:val="20"/>
                <w:szCs w:val="20"/>
              </w:rPr>
            </w:pPr>
            <w:r>
              <w:rPr>
                <w:rFonts w:ascii="Calibri" w:hAnsi="Calibri" w:cs="Calibri"/>
                <w:sz w:val="20"/>
                <w:szCs w:val="20"/>
              </w:rPr>
              <w:t>Present Breakout Session 2 Findings</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4E3F390" w14:textId="3F3D3A5A" w:rsidR="00B43317" w:rsidRDefault="00B43317" w:rsidP="00B43317">
            <w:pPr>
              <w:spacing w:after="0"/>
              <w:rPr>
                <w:rFonts w:ascii="Calibri" w:hAnsi="Calibri" w:cs="Calibri"/>
                <w:sz w:val="20"/>
                <w:szCs w:val="20"/>
              </w:rPr>
            </w:pPr>
          </w:p>
        </w:tc>
      </w:tr>
      <w:tr w:rsidR="00B43317" w14:paraId="694F9CA4" w14:textId="77777777" w:rsidTr="00B43317">
        <w:trPr>
          <w:trHeight w:val="300"/>
        </w:trPr>
        <w:tc>
          <w:tcPr>
            <w:tcW w:w="940" w:type="dxa"/>
            <w:tcBorders>
              <w:top w:val="nil"/>
              <w:left w:val="single" w:sz="8"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437CD17E" w14:textId="77777777" w:rsidR="00B43317" w:rsidRDefault="00B43317" w:rsidP="00B43317">
            <w:pPr>
              <w:spacing w:after="0"/>
              <w:rPr>
                <w:rFonts w:ascii="Calibri" w:hAnsi="Calibri" w:cs="Calibri"/>
                <w:sz w:val="20"/>
                <w:szCs w:val="20"/>
              </w:rPr>
            </w:pPr>
            <w:r>
              <w:rPr>
                <w:rFonts w:ascii="Calibri" w:hAnsi="Calibri" w:cs="Arial"/>
                <w:sz w:val="20"/>
              </w:rPr>
              <w:t>12:00</w:t>
            </w:r>
          </w:p>
        </w:tc>
        <w:tc>
          <w:tcPr>
            <w:tcW w:w="482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267DA637" w14:textId="77777777" w:rsidR="00B43317" w:rsidRDefault="00B43317" w:rsidP="00B43317">
            <w:pPr>
              <w:spacing w:after="0"/>
              <w:rPr>
                <w:rFonts w:ascii="Calibri" w:hAnsi="Calibri" w:cs="Calibri"/>
                <w:i/>
                <w:iCs/>
                <w:sz w:val="20"/>
                <w:szCs w:val="20"/>
              </w:rPr>
            </w:pPr>
            <w:r>
              <w:rPr>
                <w:rFonts w:ascii="Calibri" w:hAnsi="Calibri" w:cs="Arial"/>
                <w:i/>
                <w:iCs/>
                <w:sz w:val="20"/>
              </w:rPr>
              <w:t>Lunch</w:t>
            </w:r>
          </w:p>
        </w:tc>
        <w:tc>
          <w:tcPr>
            <w:tcW w:w="2640" w:type="dxa"/>
            <w:tcBorders>
              <w:top w:val="nil"/>
              <w:left w:val="nil"/>
              <w:bottom w:val="single" w:sz="4" w:space="0" w:color="auto"/>
              <w:right w:val="single" w:sz="8" w:space="0" w:color="auto"/>
            </w:tcBorders>
            <w:shd w:val="clear" w:color="000000" w:fill="CCFFCC"/>
            <w:tcMar>
              <w:top w:w="15" w:type="dxa"/>
              <w:left w:w="15" w:type="dxa"/>
              <w:bottom w:w="0" w:type="dxa"/>
              <w:right w:w="15" w:type="dxa"/>
            </w:tcMar>
            <w:vAlign w:val="center"/>
            <w:hideMark/>
          </w:tcPr>
          <w:p w14:paraId="3D5E64D9" w14:textId="2AF45D4C" w:rsidR="00B43317" w:rsidRDefault="00B43317" w:rsidP="00B43317">
            <w:pPr>
              <w:spacing w:after="0"/>
              <w:rPr>
                <w:rFonts w:ascii="Calibri" w:hAnsi="Calibri" w:cs="Calibri"/>
                <w:sz w:val="20"/>
                <w:szCs w:val="20"/>
              </w:rPr>
            </w:pPr>
          </w:p>
        </w:tc>
      </w:tr>
      <w:tr w:rsidR="00B43317" w14:paraId="5A110AA2" w14:textId="77777777" w:rsidTr="00B43317">
        <w:trPr>
          <w:trHeight w:val="30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39282E" w14:textId="77777777" w:rsidR="00B43317" w:rsidRDefault="00B43317" w:rsidP="00B43317">
            <w:pPr>
              <w:spacing w:after="0"/>
              <w:rPr>
                <w:rFonts w:ascii="Calibri" w:hAnsi="Calibri" w:cs="Calibri"/>
                <w:sz w:val="20"/>
                <w:szCs w:val="20"/>
              </w:rPr>
            </w:pPr>
            <w:r>
              <w:rPr>
                <w:rFonts w:ascii="Calibri" w:hAnsi="Calibri" w:cs="Arial"/>
                <w:sz w:val="20"/>
              </w:rPr>
              <w:t>1:00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C73610" w14:textId="77777777" w:rsidR="00B43317" w:rsidRDefault="00B43317" w:rsidP="00B43317">
            <w:pPr>
              <w:spacing w:after="0"/>
              <w:rPr>
                <w:rFonts w:ascii="Calibri" w:hAnsi="Calibri" w:cs="Calibri"/>
                <w:sz w:val="20"/>
                <w:szCs w:val="20"/>
              </w:rPr>
            </w:pPr>
            <w:r>
              <w:rPr>
                <w:rFonts w:ascii="Calibri" w:hAnsi="Calibri" w:cs="Calibri"/>
                <w:sz w:val="20"/>
                <w:szCs w:val="20"/>
              </w:rPr>
              <w:t>Charge Session 3: Safety and regulation</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271FD59" w14:textId="77777777" w:rsidR="00B43317" w:rsidRDefault="00B43317" w:rsidP="00B43317">
            <w:pPr>
              <w:spacing w:after="0"/>
              <w:rPr>
                <w:rFonts w:ascii="Calibri" w:hAnsi="Calibri" w:cs="Calibri"/>
                <w:sz w:val="20"/>
                <w:szCs w:val="20"/>
              </w:rPr>
            </w:pPr>
            <w:r>
              <w:rPr>
                <w:rFonts w:ascii="Calibri" w:hAnsi="Calibri" w:cs="Arial"/>
                <w:sz w:val="20"/>
              </w:rPr>
              <w:t>Richard Lance (ERDC)</w:t>
            </w:r>
          </w:p>
        </w:tc>
      </w:tr>
      <w:tr w:rsidR="00B43317" w14:paraId="5F075A08" w14:textId="77777777" w:rsidTr="00B43317">
        <w:trPr>
          <w:trHeight w:val="300"/>
        </w:trPr>
        <w:tc>
          <w:tcPr>
            <w:tcW w:w="940" w:type="dxa"/>
            <w:tcBorders>
              <w:top w:val="nil"/>
              <w:left w:val="single" w:sz="8" w:space="0" w:color="auto"/>
              <w:bottom w:val="single" w:sz="4" w:space="0" w:color="auto"/>
              <w:right w:val="single" w:sz="4" w:space="0" w:color="auto"/>
            </w:tcBorders>
            <w:shd w:val="clear" w:color="000000" w:fill="FFEB9C"/>
            <w:tcMar>
              <w:top w:w="15" w:type="dxa"/>
              <w:left w:w="15" w:type="dxa"/>
              <w:bottom w:w="0" w:type="dxa"/>
              <w:right w:w="15" w:type="dxa"/>
            </w:tcMar>
            <w:vAlign w:val="center"/>
            <w:hideMark/>
          </w:tcPr>
          <w:p w14:paraId="5AD1D7BE" w14:textId="77777777" w:rsidR="00B43317" w:rsidRDefault="00B43317" w:rsidP="00B43317">
            <w:pPr>
              <w:spacing w:after="0"/>
              <w:rPr>
                <w:rFonts w:ascii="Calibri" w:hAnsi="Calibri" w:cs="Calibri"/>
                <w:sz w:val="20"/>
                <w:szCs w:val="20"/>
              </w:rPr>
            </w:pPr>
            <w:r>
              <w:rPr>
                <w:rFonts w:ascii="Calibri" w:hAnsi="Calibri" w:cs="Arial"/>
                <w:sz w:val="20"/>
              </w:rPr>
              <w:t>1:15</w:t>
            </w:r>
          </w:p>
        </w:tc>
        <w:tc>
          <w:tcPr>
            <w:tcW w:w="4820" w:type="dxa"/>
            <w:tcBorders>
              <w:top w:val="nil"/>
              <w:left w:val="nil"/>
              <w:bottom w:val="single" w:sz="4" w:space="0" w:color="auto"/>
              <w:right w:val="single" w:sz="4" w:space="0" w:color="auto"/>
            </w:tcBorders>
            <w:shd w:val="clear" w:color="000000" w:fill="FFEB9C"/>
            <w:tcMar>
              <w:top w:w="15" w:type="dxa"/>
              <w:left w:w="15" w:type="dxa"/>
              <w:bottom w:w="0" w:type="dxa"/>
              <w:right w:w="15" w:type="dxa"/>
            </w:tcMar>
            <w:vAlign w:val="center"/>
            <w:hideMark/>
          </w:tcPr>
          <w:p w14:paraId="3F4E8DA2" w14:textId="77777777" w:rsidR="00B43317" w:rsidRDefault="00B43317" w:rsidP="00B43317">
            <w:pPr>
              <w:spacing w:after="0"/>
              <w:rPr>
                <w:rFonts w:ascii="Calibri" w:hAnsi="Calibri" w:cs="Calibri"/>
                <w:sz w:val="20"/>
                <w:szCs w:val="20"/>
              </w:rPr>
            </w:pPr>
            <w:r>
              <w:rPr>
                <w:rFonts w:ascii="Calibri" w:hAnsi="Calibri" w:cs="Calibri"/>
                <w:sz w:val="20"/>
                <w:szCs w:val="20"/>
              </w:rPr>
              <w:t>Breakout Session 3: Safety and regulation</w:t>
            </w:r>
          </w:p>
        </w:tc>
        <w:tc>
          <w:tcPr>
            <w:tcW w:w="2640" w:type="dxa"/>
            <w:tcBorders>
              <w:top w:val="nil"/>
              <w:left w:val="nil"/>
              <w:bottom w:val="single" w:sz="4" w:space="0" w:color="auto"/>
              <w:right w:val="single" w:sz="8" w:space="0" w:color="auto"/>
            </w:tcBorders>
            <w:shd w:val="clear" w:color="000000" w:fill="FFEB9C"/>
            <w:tcMar>
              <w:top w:w="15" w:type="dxa"/>
              <w:left w:w="15" w:type="dxa"/>
              <w:bottom w:w="0" w:type="dxa"/>
              <w:right w:w="15" w:type="dxa"/>
            </w:tcMar>
            <w:vAlign w:val="center"/>
            <w:hideMark/>
          </w:tcPr>
          <w:p w14:paraId="439C521F" w14:textId="77777777" w:rsidR="00B43317" w:rsidRDefault="00B43317" w:rsidP="00B43317">
            <w:pPr>
              <w:spacing w:after="0"/>
              <w:rPr>
                <w:rFonts w:ascii="Calibri" w:hAnsi="Calibri" w:cs="Calibri"/>
                <w:sz w:val="20"/>
                <w:szCs w:val="20"/>
              </w:rPr>
            </w:pPr>
            <w:r>
              <w:rPr>
                <w:rFonts w:ascii="Calibri" w:hAnsi="Calibri" w:cs="Arial"/>
                <w:sz w:val="20"/>
              </w:rPr>
              <w:t>All</w:t>
            </w:r>
          </w:p>
        </w:tc>
      </w:tr>
      <w:tr w:rsidR="00B43317" w14:paraId="1DEE9452" w14:textId="77777777" w:rsidTr="00B43317">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5DEE4" w14:textId="77777777" w:rsidR="00B43317" w:rsidRDefault="00B43317" w:rsidP="00B43317">
            <w:pPr>
              <w:spacing w:after="0"/>
              <w:rPr>
                <w:rFonts w:ascii="Calibri" w:hAnsi="Calibri" w:cs="Calibri"/>
                <w:sz w:val="20"/>
                <w:szCs w:val="20"/>
              </w:rPr>
            </w:pPr>
            <w:r>
              <w:rPr>
                <w:rFonts w:ascii="Calibri" w:hAnsi="Calibri" w:cs="Calibri"/>
                <w:sz w:val="20"/>
                <w:szCs w:val="20"/>
              </w:rPr>
              <w:t>4:15</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149F94" w14:textId="77777777" w:rsidR="00B43317" w:rsidRDefault="00B43317" w:rsidP="00B43317">
            <w:pPr>
              <w:spacing w:after="0"/>
              <w:rPr>
                <w:rFonts w:ascii="Calibri" w:hAnsi="Calibri" w:cs="Calibri"/>
                <w:sz w:val="20"/>
                <w:szCs w:val="20"/>
              </w:rPr>
            </w:pPr>
            <w:r>
              <w:rPr>
                <w:rFonts w:ascii="Calibri" w:hAnsi="Calibri" w:cs="Calibri"/>
                <w:sz w:val="20"/>
                <w:szCs w:val="20"/>
              </w:rPr>
              <w:t>Present Breakout Session 3 Findings</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3AC6EF" w14:textId="7BABF4D6" w:rsidR="00B43317" w:rsidRDefault="00B43317" w:rsidP="00B43317">
            <w:pPr>
              <w:spacing w:after="0"/>
              <w:rPr>
                <w:rFonts w:ascii="Calibri" w:hAnsi="Calibri" w:cs="Calibri"/>
                <w:sz w:val="20"/>
                <w:szCs w:val="20"/>
              </w:rPr>
            </w:pPr>
          </w:p>
        </w:tc>
      </w:tr>
      <w:tr w:rsidR="00B43317" w14:paraId="695A8C15" w14:textId="77777777" w:rsidTr="00B43317">
        <w:trPr>
          <w:trHeight w:val="300"/>
        </w:trPr>
        <w:tc>
          <w:tcPr>
            <w:tcW w:w="9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BCCAEE" w14:textId="77777777" w:rsidR="00B43317" w:rsidRDefault="00B43317" w:rsidP="00B43317">
            <w:pPr>
              <w:spacing w:after="0"/>
              <w:rPr>
                <w:rFonts w:ascii="Calibri" w:hAnsi="Calibri" w:cs="Calibri"/>
                <w:sz w:val="20"/>
                <w:szCs w:val="20"/>
              </w:rPr>
            </w:pPr>
            <w:r>
              <w:rPr>
                <w:rFonts w:ascii="Calibri" w:hAnsi="Calibri" w:cs="Arial"/>
                <w:sz w:val="20"/>
              </w:rPr>
              <w:t>4:40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1EEB1" w14:textId="77777777" w:rsidR="00B43317" w:rsidRDefault="00B43317" w:rsidP="00B43317">
            <w:pPr>
              <w:spacing w:after="0"/>
              <w:rPr>
                <w:rFonts w:ascii="Calibri" w:hAnsi="Calibri" w:cs="Calibri"/>
                <w:sz w:val="20"/>
                <w:szCs w:val="20"/>
              </w:rPr>
            </w:pPr>
            <w:r>
              <w:rPr>
                <w:rFonts w:ascii="Calibri" w:hAnsi="Calibri" w:cs="Calibri"/>
                <w:sz w:val="20"/>
                <w:szCs w:val="20"/>
              </w:rPr>
              <w:t>End of day recap</w:t>
            </w:r>
          </w:p>
        </w:tc>
        <w:tc>
          <w:tcPr>
            <w:tcW w:w="264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EEDB29" w14:textId="77777777" w:rsidR="00B43317" w:rsidRDefault="00B43317" w:rsidP="00B43317">
            <w:pPr>
              <w:spacing w:after="0"/>
              <w:rPr>
                <w:rFonts w:ascii="Calibri" w:hAnsi="Calibri" w:cs="Calibri"/>
                <w:sz w:val="20"/>
                <w:szCs w:val="20"/>
              </w:rPr>
            </w:pPr>
            <w:r>
              <w:rPr>
                <w:rFonts w:ascii="Calibri" w:hAnsi="Calibri" w:cs="Arial"/>
                <w:sz w:val="20"/>
              </w:rPr>
              <w:t>Richard Lance (ERDC)</w:t>
            </w:r>
          </w:p>
        </w:tc>
      </w:tr>
      <w:tr w:rsidR="00B43317" w14:paraId="35F62711" w14:textId="77777777" w:rsidTr="00B43317">
        <w:trPr>
          <w:trHeight w:val="315"/>
        </w:trPr>
        <w:tc>
          <w:tcPr>
            <w:tcW w:w="9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51BCF9D0" w14:textId="77777777" w:rsidR="00B43317" w:rsidRDefault="00B43317" w:rsidP="00B43317">
            <w:pPr>
              <w:spacing w:after="0"/>
              <w:rPr>
                <w:rFonts w:ascii="Calibri" w:hAnsi="Calibri" w:cs="Calibri"/>
                <w:sz w:val="20"/>
                <w:szCs w:val="20"/>
              </w:rPr>
            </w:pPr>
            <w:r>
              <w:rPr>
                <w:rFonts w:ascii="Calibri" w:hAnsi="Calibri" w:cs="Calibri"/>
                <w:sz w:val="20"/>
                <w:szCs w:val="20"/>
              </w:rPr>
              <w:t>Evening</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9C887E3" w14:textId="77777777" w:rsidR="00B43317" w:rsidRDefault="00B43317" w:rsidP="00B43317">
            <w:pPr>
              <w:spacing w:after="0"/>
              <w:rPr>
                <w:rFonts w:ascii="Calibri" w:hAnsi="Calibri" w:cs="Calibri"/>
                <w:sz w:val="20"/>
                <w:szCs w:val="20"/>
              </w:rPr>
            </w:pPr>
            <w:r>
              <w:rPr>
                <w:rFonts w:ascii="Calibri" w:hAnsi="Calibri" w:cs="Calibri"/>
                <w:sz w:val="20"/>
                <w:szCs w:val="20"/>
              </w:rPr>
              <w:t>Activities TBD or on your own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D11FBCF" w14:textId="0EDCB9D8" w:rsidR="00B43317" w:rsidRDefault="00B43317" w:rsidP="00B43317">
            <w:pPr>
              <w:spacing w:after="0"/>
              <w:rPr>
                <w:rFonts w:ascii="Calibri" w:hAnsi="Calibri" w:cs="Calibri"/>
                <w:sz w:val="20"/>
                <w:szCs w:val="20"/>
              </w:rPr>
            </w:pPr>
          </w:p>
        </w:tc>
      </w:tr>
    </w:tbl>
    <w:p w14:paraId="62680434" w14:textId="0D411850" w:rsidR="00D86F01" w:rsidRDefault="00B43317" w:rsidP="00B43317">
      <w:pPr>
        <w:spacing w:after="0"/>
        <w:jc w:val="center"/>
        <w:rPr>
          <w:rFonts w:asciiTheme="majorHAnsi" w:hAnsiTheme="majorHAnsi" w:cstheme="majorHAnsi"/>
        </w:rPr>
      </w:pPr>
      <w:r w:rsidRPr="003065FB">
        <w:rPr>
          <w:rFonts w:asciiTheme="majorHAnsi" w:hAnsiTheme="majorHAnsi" w:cstheme="majorHAnsi"/>
          <w:b/>
        </w:rPr>
        <w:t xml:space="preserve"> </w:t>
      </w:r>
    </w:p>
    <w:p w14:paraId="2A7D95CD" w14:textId="31F0CF9F" w:rsidR="003065FB" w:rsidRDefault="0032492F" w:rsidP="000E5550">
      <w:pPr>
        <w:spacing w:after="240"/>
        <w:jc w:val="center"/>
        <w:rPr>
          <w:rFonts w:asciiTheme="majorHAnsi" w:hAnsiTheme="majorHAnsi" w:cstheme="majorHAnsi"/>
          <w:b/>
        </w:rPr>
      </w:pPr>
      <w:r w:rsidRPr="0032492F">
        <w:rPr>
          <w:rFonts w:asciiTheme="majorHAnsi" w:hAnsiTheme="majorHAnsi" w:cstheme="majorHAnsi"/>
          <w:b/>
        </w:rPr>
        <w:t xml:space="preserve">Day 3 </w:t>
      </w:r>
      <w:r w:rsidR="003065FB">
        <w:rPr>
          <w:rFonts w:asciiTheme="majorHAnsi" w:hAnsiTheme="majorHAnsi" w:cstheme="majorHAnsi"/>
          <w:b/>
        </w:rPr>
        <w:t>Friday May 19th, 2017</w:t>
      </w:r>
    </w:p>
    <w:tbl>
      <w:tblPr>
        <w:tblW w:w="8400" w:type="dxa"/>
        <w:tblCellMar>
          <w:left w:w="0" w:type="dxa"/>
          <w:right w:w="0" w:type="dxa"/>
        </w:tblCellMar>
        <w:tblLook w:val="04A0" w:firstRow="1" w:lastRow="0" w:firstColumn="1" w:lastColumn="0" w:noHBand="0" w:noVBand="1"/>
      </w:tblPr>
      <w:tblGrid>
        <w:gridCol w:w="940"/>
        <w:gridCol w:w="4820"/>
        <w:gridCol w:w="2640"/>
      </w:tblGrid>
      <w:tr w:rsidR="003065FB" w14:paraId="29469906" w14:textId="77777777" w:rsidTr="003065FB">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0462593A" w14:textId="77777777" w:rsidR="003065FB" w:rsidRDefault="003065FB" w:rsidP="00B43317">
            <w:pPr>
              <w:spacing w:after="0"/>
              <w:jc w:val="center"/>
              <w:rPr>
                <w:rFonts w:ascii="Calibri" w:hAnsi="Calibri" w:cs="Calibri"/>
                <w:b/>
                <w:bCs/>
                <w:sz w:val="20"/>
                <w:szCs w:val="20"/>
              </w:rPr>
            </w:pPr>
            <w:r>
              <w:rPr>
                <w:rFonts w:ascii="Calibri" w:hAnsi="Calibri" w:cs="Arial"/>
                <w:b/>
                <w:bCs/>
                <w:sz w:val="20"/>
              </w:rPr>
              <w:t>Time</w:t>
            </w:r>
          </w:p>
        </w:tc>
        <w:tc>
          <w:tcPr>
            <w:tcW w:w="4820" w:type="dxa"/>
            <w:tcBorders>
              <w:top w:val="single" w:sz="4" w:space="0" w:color="auto"/>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4C05A6E3" w14:textId="77777777" w:rsidR="003065FB" w:rsidRDefault="003065FB" w:rsidP="00B43317">
            <w:pPr>
              <w:spacing w:after="0"/>
              <w:jc w:val="center"/>
              <w:rPr>
                <w:rFonts w:ascii="Calibri" w:hAnsi="Calibri" w:cs="Calibri"/>
                <w:b/>
                <w:bCs/>
                <w:sz w:val="20"/>
                <w:szCs w:val="20"/>
              </w:rPr>
            </w:pPr>
            <w:r>
              <w:rPr>
                <w:rFonts w:ascii="Calibri" w:hAnsi="Calibri" w:cs="Arial"/>
                <w:b/>
                <w:bCs/>
                <w:sz w:val="20"/>
              </w:rPr>
              <w:t xml:space="preserve">Agenda: May </w:t>
            </w:r>
            <w:r>
              <w:rPr>
                <w:rFonts w:ascii="Calibri Light" w:hAnsi="Calibri Light" w:cs="Arial"/>
                <w:sz w:val="20"/>
                <w:szCs w:val="20"/>
              </w:rPr>
              <w:t>18</w:t>
            </w:r>
            <w:r>
              <w:rPr>
                <w:rFonts w:ascii="Calibri Light" w:hAnsi="Calibri Light" w:cs="Arial"/>
                <w:sz w:val="20"/>
                <w:szCs w:val="20"/>
                <w:vertAlign w:val="superscript"/>
              </w:rPr>
              <w:t>th</w:t>
            </w:r>
            <w:r>
              <w:rPr>
                <w:rFonts w:ascii="Calibri Light" w:hAnsi="Calibri Light" w:cs="Arial"/>
                <w:sz w:val="20"/>
                <w:szCs w:val="20"/>
              </w:rPr>
              <w:t xml:space="preserve"> 2017</w:t>
            </w:r>
          </w:p>
        </w:tc>
        <w:tc>
          <w:tcPr>
            <w:tcW w:w="2640" w:type="dxa"/>
            <w:tcBorders>
              <w:top w:val="single" w:sz="4" w:space="0" w:color="auto"/>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0FE041BD" w14:textId="77777777" w:rsidR="003065FB" w:rsidRDefault="003065FB" w:rsidP="00B43317">
            <w:pPr>
              <w:spacing w:after="0"/>
              <w:rPr>
                <w:rFonts w:ascii="Calibri" w:hAnsi="Calibri" w:cs="Calibri"/>
                <w:b/>
                <w:bCs/>
                <w:sz w:val="20"/>
                <w:szCs w:val="20"/>
              </w:rPr>
            </w:pPr>
            <w:r>
              <w:rPr>
                <w:rFonts w:ascii="Calibri" w:hAnsi="Calibri" w:cs="Arial"/>
                <w:b/>
                <w:bCs/>
                <w:sz w:val="20"/>
              </w:rPr>
              <w:t>Who’s Responsible</w:t>
            </w:r>
          </w:p>
        </w:tc>
      </w:tr>
      <w:tr w:rsidR="003065FB" w14:paraId="7DB10074" w14:textId="77777777" w:rsidTr="003065FB">
        <w:trPr>
          <w:trHeight w:val="300"/>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938D9" w14:textId="77777777" w:rsidR="003065FB" w:rsidRDefault="003065FB" w:rsidP="00B43317">
            <w:pPr>
              <w:spacing w:after="0"/>
              <w:jc w:val="center"/>
              <w:rPr>
                <w:rFonts w:ascii="Calibri" w:hAnsi="Calibri" w:cs="Calibri"/>
                <w:sz w:val="20"/>
                <w:szCs w:val="20"/>
              </w:rPr>
            </w:pPr>
            <w:r>
              <w:rPr>
                <w:rFonts w:ascii="Calibri" w:hAnsi="Calibri" w:cs="Arial"/>
                <w:sz w:val="20"/>
              </w:rPr>
              <w:t>8:00</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B6A31E" w14:textId="77777777" w:rsidR="003065FB" w:rsidRDefault="003065FB" w:rsidP="00B43317">
            <w:pPr>
              <w:spacing w:after="0"/>
              <w:rPr>
                <w:rFonts w:ascii="Calibri" w:hAnsi="Calibri" w:cs="Calibri"/>
                <w:sz w:val="20"/>
                <w:szCs w:val="20"/>
              </w:rPr>
            </w:pPr>
            <w:r>
              <w:rPr>
                <w:rFonts w:ascii="Calibri" w:hAnsi="Calibri" w:cs="Calibri"/>
                <w:sz w:val="20"/>
                <w:szCs w:val="20"/>
              </w:rPr>
              <w:t>Arrival and check in</w:t>
            </w:r>
          </w:p>
        </w:tc>
        <w:tc>
          <w:tcPr>
            <w:tcW w:w="2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C77E9" w14:textId="77777777" w:rsidR="003065FB" w:rsidRDefault="003065FB" w:rsidP="00B43317">
            <w:pPr>
              <w:spacing w:after="0"/>
              <w:rPr>
                <w:rFonts w:ascii="Calibri" w:hAnsi="Calibri" w:cs="Calibri"/>
                <w:sz w:val="20"/>
                <w:szCs w:val="20"/>
              </w:rPr>
            </w:pPr>
            <w:r>
              <w:rPr>
                <w:rFonts w:ascii="Calibri" w:hAnsi="Calibri" w:cs="Arial"/>
                <w:sz w:val="20"/>
              </w:rPr>
              <w:t> </w:t>
            </w:r>
          </w:p>
        </w:tc>
      </w:tr>
      <w:tr w:rsidR="003065FB" w14:paraId="069120A0" w14:textId="77777777" w:rsidTr="003065FB">
        <w:trPr>
          <w:trHeight w:val="5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6B680B" w14:textId="77777777" w:rsidR="003065FB" w:rsidRDefault="003065FB" w:rsidP="00B43317">
            <w:pPr>
              <w:spacing w:after="0"/>
              <w:jc w:val="center"/>
              <w:rPr>
                <w:rFonts w:ascii="Calibri" w:hAnsi="Calibri" w:cs="Calibri"/>
                <w:sz w:val="20"/>
                <w:szCs w:val="20"/>
              </w:rPr>
            </w:pPr>
            <w:r>
              <w:rPr>
                <w:rFonts w:ascii="Calibri" w:hAnsi="Calibri" w:cs="Arial"/>
                <w:sz w:val="20"/>
              </w:rPr>
              <w:t>8:15</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8311E3" w14:textId="77777777" w:rsidR="003065FB" w:rsidRDefault="003065FB" w:rsidP="00B43317">
            <w:pPr>
              <w:spacing w:after="0"/>
              <w:rPr>
                <w:rFonts w:ascii="Calibri" w:hAnsi="Calibri" w:cs="Calibri"/>
                <w:sz w:val="20"/>
                <w:szCs w:val="20"/>
              </w:rPr>
            </w:pPr>
            <w:r>
              <w:rPr>
                <w:rFonts w:ascii="Calibri" w:hAnsi="Calibri" w:cs="Calibri"/>
                <w:sz w:val="20"/>
                <w:szCs w:val="20"/>
              </w:rPr>
              <w:t xml:space="preserve">Introduce today’s activities and recap yesterday. Charge Session 4: Social License </w:t>
            </w:r>
          </w:p>
        </w:tc>
        <w:tc>
          <w:tcPr>
            <w:tcW w:w="2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20B88" w14:textId="77777777" w:rsidR="003065FB" w:rsidRDefault="003065FB" w:rsidP="00B43317">
            <w:pPr>
              <w:spacing w:after="0"/>
              <w:rPr>
                <w:rFonts w:ascii="Calibri" w:hAnsi="Calibri" w:cs="Calibri"/>
                <w:sz w:val="20"/>
                <w:szCs w:val="20"/>
              </w:rPr>
            </w:pPr>
            <w:r>
              <w:rPr>
                <w:rFonts w:ascii="Calibri" w:hAnsi="Calibri" w:cs="Calibri"/>
                <w:sz w:val="20"/>
                <w:szCs w:val="20"/>
              </w:rPr>
              <w:t>David Martin (ERDC)</w:t>
            </w:r>
          </w:p>
        </w:tc>
      </w:tr>
      <w:tr w:rsidR="003065FB" w14:paraId="5FD47CEF" w14:textId="77777777" w:rsidTr="003065FB">
        <w:trPr>
          <w:trHeight w:val="300"/>
        </w:trPr>
        <w:tc>
          <w:tcPr>
            <w:tcW w:w="940" w:type="dxa"/>
            <w:tcBorders>
              <w:top w:val="nil"/>
              <w:left w:val="single" w:sz="4" w:space="0" w:color="auto"/>
              <w:bottom w:val="single" w:sz="4" w:space="0" w:color="auto"/>
              <w:right w:val="single" w:sz="4" w:space="0" w:color="auto"/>
            </w:tcBorders>
            <w:shd w:val="clear" w:color="000000" w:fill="FFEB9C"/>
            <w:tcMar>
              <w:top w:w="15" w:type="dxa"/>
              <w:left w:w="15" w:type="dxa"/>
              <w:bottom w:w="0" w:type="dxa"/>
              <w:right w:w="15" w:type="dxa"/>
            </w:tcMar>
            <w:vAlign w:val="center"/>
            <w:hideMark/>
          </w:tcPr>
          <w:p w14:paraId="089D40CB" w14:textId="77777777" w:rsidR="003065FB" w:rsidRDefault="003065FB" w:rsidP="00B43317">
            <w:pPr>
              <w:spacing w:after="0"/>
              <w:jc w:val="center"/>
              <w:rPr>
                <w:rFonts w:ascii="Calibri" w:hAnsi="Calibri" w:cs="Calibri"/>
                <w:sz w:val="20"/>
                <w:szCs w:val="20"/>
              </w:rPr>
            </w:pPr>
            <w:r>
              <w:rPr>
                <w:rFonts w:ascii="Calibri" w:hAnsi="Calibri" w:cs="Arial"/>
                <w:sz w:val="20"/>
              </w:rPr>
              <w:t>8:30</w:t>
            </w:r>
          </w:p>
        </w:tc>
        <w:tc>
          <w:tcPr>
            <w:tcW w:w="4820" w:type="dxa"/>
            <w:tcBorders>
              <w:top w:val="nil"/>
              <w:left w:val="nil"/>
              <w:bottom w:val="single" w:sz="4" w:space="0" w:color="auto"/>
              <w:right w:val="single" w:sz="4" w:space="0" w:color="auto"/>
            </w:tcBorders>
            <w:shd w:val="clear" w:color="000000" w:fill="FFEB9C"/>
            <w:tcMar>
              <w:top w:w="15" w:type="dxa"/>
              <w:left w:w="15" w:type="dxa"/>
              <w:bottom w:w="0" w:type="dxa"/>
              <w:right w:w="15" w:type="dxa"/>
            </w:tcMar>
            <w:vAlign w:val="center"/>
            <w:hideMark/>
          </w:tcPr>
          <w:p w14:paraId="13CB54BC" w14:textId="77777777" w:rsidR="003065FB" w:rsidRDefault="003065FB" w:rsidP="00B43317">
            <w:pPr>
              <w:spacing w:after="0"/>
              <w:rPr>
                <w:rFonts w:ascii="Calibri" w:hAnsi="Calibri" w:cs="Calibri"/>
                <w:sz w:val="20"/>
                <w:szCs w:val="20"/>
              </w:rPr>
            </w:pPr>
            <w:r>
              <w:rPr>
                <w:rFonts w:ascii="Calibri" w:hAnsi="Calibri" w:cs="Calibri"/>
                <w:sz w:val="20"/>
                <w:szCs w:val="20"/>
              </w:rPr>
              <w:t xml:space="preserve">Breakout group 4: Social License </w:t>
            </w:r>
          </w:p>
        </w:tc>
        <w:tc>
          <w:tcPr>
            <w:tcW w:w="2640" w:type="dxa"/>
            <w:tcBorders>
              <w:top w:val="nil"/>
              <w:left w:val="nil"/>
              <w:bottom w:val="single" w:sz="4" w:space="0" w:color="auto"/>
              <w:right w:val="single" w:sz="4" w:space="0" w:color="auto"/>
            </w:tcBorders>
            <w:shd w:val="clear" w:color="000000" w:fill="FFEB9C"/>
            <w:tcMar>
              <w:top w:w="15" w:type="dxa"/>
              <w:left w:w="15" w:type="dxa"/>
              <w:bottom w:w="0" w:type="dxa"/>
              <w:right w:w="15" w:type="dxa"/>
            </w:tcMar>
            <w:vAlign w:val="center"/>
            <w:hideMark/>
          </w:tcPr>
          <w:p w14:paraId="7A7E717B" w14:textId="77777777" w:rsidR="003065FB" w:rsidRDefault="003065FB" w:rsidP="00B43317">
            <w:pPr>
              <w:spacing w:after="0"/>
              <w:rPr>
                <w:rFonts w:ascii="Calibri" w:hAnsi="Calibri" w:cs="Calibri"/>
                <w:sz w:val="20"/>
                <w:szCs w:val="20"/>
              </w:rPr>
            </w:pPr>
            <w:r>
              <w:rPr>
                <w:rFonts w:ascii="Calibri" w:hAnsi="Calibri" w:cs="Arial"/>
                <w:sz w:val="20"/>
              </w:rPr>
              <w:t>All</w:t>
            </w:r>
          </w:p>
        </w:tc>
      </w:tr>
      <w:tr w:rsidR="003065FB" w14:paraId="709DDF63" w14:textId="77777777" w:rsidTr="003065FB">
        <w:trPr>
          <w:trHeight w:val="300"/>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C9C366" w14:textId="77777777" w:rsidR="003065FB" w:rsidRDefault="003065FB" w:rsidP="00B43317">
            <w:pPr>
              <w:spacing w:after="0"/>
              <w:jc w:val="center"/>
              <w:rPr>
                <w:rFonts w:ascii="Calibri" w:hAnsi="Calibri" w:cs="Calibri"/>
                <w:sz w:val="20"/>
                <w:szCs w:val="20"/>
              </w:rPr>
            </w:pPr>
            <w:r>
              <w:rPr>
                <w:rFonts w:ascii="Calibri" w:hAnsi="Calibri" w:cs="Arial"/>
                <w:sz w:val="20"/>
              </w:rPr>
              <w:t>10:15</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A1371" w14:textId="77777777" w:rsidR="003065FB" w:rsidRDefault="003065FB" w:rsidP="00B43317">
            <w:pPr>
              <w:spacing w:after="0"/>
              <w:rPr>
                <w:rFonts w:ascii="Calibri" w:hAnsi="Calibri" w:cs="Calibri"/>
                <w:sz w:val="20"/>
                <w:szCs w:val="20"/>
              </w:rPr>
            </w:pPr>
            <w:r>
              <w:rPr>
                <w:rFonts w:ascii="Calibri" w:hAnsi="Calibri" w:cs="Calibri"/>
                <w:sz w:val="20"/>
                <w:szCs w:val="20"/>
              </w:rPr>
              <w:t>Present Breakout Session 4 Findings</w:t>
            </w:r>
          </w:p>
        </w:tc>
        <w:tc>
          <w:tcPr>
            <w:tcW w:w="2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A8CBC4" w14:textId="77777777" w:rsidR="003065FB" w:rsidRDefault="003065FB" w:rsidP="00B43317">
            <w:pPr>
              <w:spacing w:after="0"/>
              <w:rPr>
                <w:rFonts w:ascii="Calibri" w:hAnsi="Calibri" w:cs="Calibri"/>
                <w:sz w:val="20"/>
                <w:szCs w:val="20"/>
              </w:rPr>
            </w:pPr>
            <w:r>
              <w:rPr>
                <w:rFonts w:ascii="Calibri" w:hAnsi="Calibri" w:cs="Calibri"/>
                <w:sz w:val="20"/>
                <w:szCs w:val="20"/>
              </w:rPr>
              <w:t> </w:t>
            </w:r>
          </w:p>
        </w:tc>
      </w:tr>
      <w:tr w:rsidR="003065FB" w14:paraId="188CBE1E" w14:textId="77777777" w:rsidTr="003065FB">
        <w:trPr>
          <w:trHeight w:val="300"/>
        </w:trPr>
        <w:tc>
          <w:tcPr>
            <w:tcW w:w="940" w:type="dxa"/>
            <w:tcBorders>
              <w:top w:val="nil"/>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738FDA37" w14:textId="77777777" w:rsidR="003065FB" w:rsidRDefault="003065FB" w:rsidP="00B43317">
            <w:pPr>
              <w:spacing w:after="0"/>
              <w:jc w:val="center"/>
              <w:rPr>
                <w:rFonts w:ascii="Calibri" w:hAnsi="Calibri" w:cs="Calibri"/>
                <w:sz w:val="20"/>
                <w:szCs w:val="20"/>
              </w:rPr>
            </w:pPr>
            <w:r>
              <w:rPr>
                <w:rFonts w:ascii="Calibri" w:hAnsi="Calibri" w:cs="Arial"/>
                <w:sz w:val="20"/>
              </w:rPr>
              <w:t>10:30</w:t>
            </w:r>
          </w:p>
        </w:tc>
        <w:tc>
          <w:tcPr>
            <w:tcW w:w="482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70B3568E" w14:textId="77777777" w:rsidR="003065FB" w:rsidRDefault="003065FB" w:rsidP="00B43317">
            <w:pPr>
              <w:spacing w:after="0"/>
              <w:rPr>
                <w:rFonts w:ascii="Calibri" w:hAnsi="Calibri" w:cs="Calibri"/>
                <w:i/>
                <w:iCs/>
                <w:sz w:val="20"/>
                <w:szCs w:val="20"/>
              </w:rPr>
            </w:pPr>
            <w:r>
              <w:rPr>
                <w:rFonts w:ascii="Calibri" w:hAnsi="Calibri" w:cs="Arial"/>
                <w:i/>
                <w:iCs/>
                <w:sz w:val="20"/>
                <w:szCs w:val="20"/>
              </w:rPr>
              <w:t>Break</w:t>
            </w:r>
          </w:p>
        </w:tc>
        <w:tc>
          <w:tcPr>
            <w:tcW w:w="264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2B0C790D" w14:textId="77777777" w:rsidR="003065FB" w:rsidRDefault="003065FB" w:rsidP="00B43317">
            <w:pPr>
              <w:spacing w:after="0"/>
              <w:rPr>
                <w:rFonts w:ascii="Calibri" w:hAnsi="Calibri" w:cs="Calibri"/>
                <w:sz w:val="20"/>
                <w:szCs w:val="20"/>
              </w:rPr>
            </w:pPr>
            <w:r>
              <w:rPr>
                <w:rFonts w:ascii="Calibri" w:hAnsi="Calibri" w:cs="Arial"/>
                <w:sz w:val="20"/>
              </w:rPr>
              <w:t> </w:t>
            </w:r>
          </w:p>
        </w:tc>
      </w:tr>
      <w:tr w:rsidR="003065FB" w14:paraId="16389270" w14:textId="77777777" w:rsidTr="003065F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648EE" w14:textId="77777777" w:rsidR="003065FB" w:rsidRDefault="003065FB" w:rsidP="00B43317">
            <w:pPr>
              <w:spacing w:after="0"/>
              <w:jc w:val="center"/>
              <w:rPr>
                <w:rFonts w:ascii="Calibri" w:hAnsi="Calibri" w:cs="Calibri"/>
                <w:sz w:val="20"/>
                <w:szCs w:val="20"/>
              </w:rPr>
            </w:pPr>
            <w:r>
              <w:rPr>
                <w:rFonts w:ascii="Calibri" w:hAnsi="Calibri" w:cs="Arial"/>
                <w:sz w:val="20"/>
              </w:rPr>
              <w:t>10:45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8CFF7" w14:textId="77777777" w:rsidR="003065FB" w:rsidRDefault="003065FB" w:rsidP="00B43317">
            <w:pPr>
              <w:spacing w:after="0"/>
              <w:rPr>
                <w:rFonts w:ascii="Calibri" w:hAnsi="Calibri" w:cs="Calibri"/>
                <w:sz w:val="20"/>
                <w:szCs w:val="20"/>
              </w:rPr>
            </w:pPr>
            <w:r>
              <w:rPr>
                <w:rFonts w:ascii="Calibri" w:hAnsi="Calibri" w:cs="Arial"/>
                <w:sz w:val="20"/>
                <w:szCs w:val="32"/>
              </w:rPr>
              <w:t>Charge Session 5: Define challenges &amp; capabilities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F1A15" w14:textId="77777777" w:rsidR="003065FB" w:rsidRDefault="003065FB" w:rsidP="00B43317">
            <w:pPr>
              <w:spacing w:after="0"/>
              <w:rPr>
                <w:rFonts w:ascii="Calibri" w:hAnsi="Calibri" w:cs="Calibri"/>
                <w:sz w:val="20"/>
                <w:szCs w:val="20"/>
              </w:rPr>
            </w:pPr>
            <w:r>
              <w:rPr>
                <w:rFonts w:ascii="Calibri" w:hAnsi="Calibri" w:cs="Calibri"/>
                <w:sz w:val="20"/>
                <w:szCs w:val="20"/>
              </w:rPr>
              <w:t>Fiona Crocker (ERDC)</w:t>
            </w:r>
          </w:p>
        </w:tc>
      </w:tr>
      <w:tr w:rsidR="003065FB" w14:paraId="0CCEB44E" w14:textId="77777777" w:rsidTr="003065FB">
        <w:trPr>
          <w:trHeight w:val="510"/>
        </w:trPr>
        <w:tc>
          <w:tcPr>
            <w:tcW w:w="0" w:type="auto"/>
            <w:tcBorders>
              <w:top w:val="nil"/>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center"/>
            <w:hideMark/>
          </w:tcPr>
          <w:p w14:paraId="1356A171" w14:textId="77777777" w:rsidR="003065FB" w:rsidRDefault="003065FB" w:rsidP="00B43317">
            <w:pPr>
              <w:spacing w:after="0"/>
              <w:jc w:val="center"/>
              <w:rPr>
                <w:rFonts w:ascii="Calibri" w:hAnsi="Calibri" w:cs="Calibri"/>
                <w:sz w:val="20"/>
                <w:szCs w:val="20"/>
              </w:rPr>
            </w:pPr>
            <w:r>
              <w:rPr>
                <w:rFonts w:ascii="Calibri" w:hAnsi="Calibri" w:cs="Arial"/>
                <w:sz w:val="20"/>
              </w:rPr>
              <w:t>10:50</w:t>
            </w:r>
          </w:p>
        </w:tc>
        <w:tc>
          <w:tcPr>
            <w:tcW w:w="4820" w:type="dxa"/>
            <w:tcBorders>
              <w:top w:val="nil"/>
              <w:left w:val="nil"/>
              <w:bottom w:val="single" w:sz="4" w:space="0" w:color="auto"/>
              <w:right w:val="single" w:sz="4" w:space="0" w:color="auto"/>
            </w:tcBorders>
            <w:shd w:val="clear" w:color="000000" w:fill="FFEB9C"/>
            <w:tcMar>
              <w:top w:w="15" w:type="dxa"/>
              <w:left w:w="15" w:type="dxa"/>
              <w:bottom w:w="0" w:type="dxa"/>
              <w:right w:w="15" w:type="dxa"/>
            </w:tcMar>
            <w:vAlign w:val="center"/>
            <w:hideMark/>
          </w:tcPr>
          <w:p w14:paraId="7D7C1BDA" w14:textId="77777777" w:rsidR="003065FB" w:rsidRDefault="003065FB" w:rsidP="00B43317">
            <w:pPr>
              <w:spacing w:after="0"/>
              <w:rPr>
                <w:rFonts w:ascii="Calibri" w:hAnsi="Calibri" w:cs="Calibri"/>
                <w:sz w:val="20"/>
                <w:szCs w:val="20"/>
              </w:rPr>
            </w:pPr>
            <w:r>
              <w:rPr>
                <w:rFonts w:ascii="Calibri" w:hAnsi="Calibri" w:cs="Arial"/>
                <w:sz w:val="20"/>
              </w:rPr>
              <w:t xml:space="preserve">Breakout Session 5: Construct Road map for the path forward </w:t>
            </w:r>
          </w:p>
        </w:tc>
        <w:tc>
          <w:tcPr>
            <w:tcW w:w="0" w:type="auto"/>
            <w:tcBorders>
              <w:top w:val="nil"/>
              <w:left w:val="nil"/>
              <w:bottom w:val="single" w:sz="4" w:space="0" w:color="auto"/>
              <w:right w:val="single" w:sz="4" w:space="0" w:color="auto"/>
            </w:tcBorders>
            <w:shd w:val="clear" w:color="000000" w:fill="FFEB9C"/>
            <w:noWrap/>
            <w:tcMar>
              <w:top w:w="15" w:type="dxa"/>
              <w:left w:w="15" w:type="dxa"/>
              <w:bottom w:w="0" w:type="dxa"/>
              <w:right w:w="15" w:type="dxa"/>
            </w:tcMar>
            <w:vAlign w:val="center"/>
            <w:hideMark/>
          </w:tcPr>
          <w:p w14:paraId="1D45760E" w14:textId="77777777" w:rsidR="003065FB" w:rsidRDefault="003065FB" w:rsidP="00B43317">
            <w:pPr>
              <w:spacing w:after="0"/>
              <w:rPr>
                <w:rFonts w:ascii="Calibri" w:hAnsi="Calibri" w:cs="Calibri"/>
                <w:sz w:val="20"/>
                <w:szCs w:val="20"/>
              </w:rPr>
            </w:pPr>
            <w:r>
              <w:rPr>
                <w:rFonts w:ascii="Calibri" w:hAnsi="Calibri" w:cs="Calibri"/>
                <w:sz w:val="20"/>
                <w:szCs w:val="20"/>
              </w:rPr>
              <w:t>All</w:t>
            </w:r>
          </w:p>
        </w:tc>
      </w:tr>
      <w:tr w:rsidR="003065FB" w14:paraId="335DBC1A" w14:textId="77777777" w:rsidTr="003065FB">
        <w:trPr>
          <w:trHeight w:val="300"/>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7D72B" w14:textId="77777777" w:rsidR="003065FB" w:rsidRDefault="003065FB" w:rsidP="00B43317">
            <w:pPr>
              <w:spacing w:after="0"/>
              <w:jc w:val="center"/>
              <w:rPr>
                <w:rFonts w:ascii="Calibri" w:hAnsi="Calibri" w:cs="Calibri"/>
                <w:sz w:val="20"/>
                <w:szCs w:val="20"/>
              </w:rPr>
            </w:pPr>
            <w:r>
              <w:rPr>
                <w:rFonts w:ascii="Calibri" w:hAnsi="Calibri" w:cs="Arial"/>
                <w:sz w:val="20"/>
              </w:rPr>
              <w:t>11:45</w:t>
            </w:r>
          </w:p>
        </w:tc>
        <w:tc>
          <w:tcPr>
            <w:tcW w:w="4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368DBA" w14:textId="77777777" w:rsidR="003065FB" w:rsidRDefault="003065FB" w:rsidP="00B43317">
            <w:pPr>
              <w:spacing w:after="0"/>
              <w:rPr>
                <w:rFonts w:ascii="Calibri" w:hAnsi="Calibri" w:cs="Calibri"/>
                <w:sz w:val="20"/>
                <w:szCs w:val="20"/>
              </w:rPr>
            </w:pPr>
            <w:r>
              <w:rPr>
                <w:rFonts w:ascii="Calibri" w:hAnsi="Calibri" w:cs="Calibri"/>
                <w:sz w:val="20"/>
                <w:szCs w:val="20"/>
              </w:rPr>
              <w:t>Present Breakout Session 5 Findings</w:t>
            </w:r>
          </w:p>
        </w:tc>
        <w:tc>
          <w:tcPr>
            <w:tcW w:w="2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7CADA" w14:textId="77777777" w:rsidR="003065FB" w:rsidRDefault="003065FB" w:rsidP="00B43317">
            <w:pPr>
              <w:spacing w:after="0"/>
              <w:rPr>
                <w:rFonts w:ascii="Calibri" w:hAnsi="Calibri" w:cs="Calibri"/>
                <w:sz w:val="20"/>
                <w:szCs w:val="20"/>
              </w:rPr>
            </w:pPr>
            <w:r>
              <w:rPr>
                <w:rFonts w:ascii="Calibri" w:hAnsi="Calibri" w:cs="Arial"/>
                <w:sz w:val="20"/>
              </w:rPr>
              <w:t> </w:t>
            </w:r>
          </w:p>
        </w:tc>
      </w:tr>
      <w:tr w:rsidR="003065FB" w14:paraId="3F907D9C" w14:textId="77777777" w:rsidTr="003065FB">
        <w:trPr>
          <w:trHeight w:val="300"/>
        </w:trPr>
        <w:tc>
          <w:tcPr>
            <w:tcW w:w="940" w:type="dxa"/>
            <w:tcBorders>
              <w:top w:val="nil"/>
              <w:left w:val="single" w:sz="4" w:space="0" w:color="auto"/>
              <w:bottom w:val="single" w:sz="4" w:space="0" w:color="auto"/>
              <w:right w:val="single" w:sz="4" w:space="0" w:color="auto"/>
            </w:tcBorders>
            <w:shd w:val="clear" w:color="000000" w:fill="CCFFCC"/>
            <w:tcMar>
              <w:top w:w="15" w:type="dxa"/>
              <w:left w:w="15" w:type="dxa"/>
              <w:bottom w:w="0" w:type="dxa"/>
              <w:right w:w="15" w:type="dxa"/>
            </w:tcMar>
            <w:vAlign w:val="center"/>
            <w:hideMark/>
          </w:tcPr>
          <w:p w14:paraId="2E06000C" w14:textId="77777777" w:rsidR="003065FB" w:rsidRDefault="003065FB" w:rsidP="00B43317">
            <w:pPr>
              <w:spacing w:after="0"/>
              <w:jc w:val="center"/>
              <w:rPr>
                <w:rFonts w:ascii="Calibri" w:hAnsi="Calibri" w:cs="Calibri"/>
                <w:sz w:val="20"/>
                <w:szCs w:val="20"/>
              </w:rPr>
            </w:pPr>
            <w:r>
              <w:rPr>
                <w:rFonts w:ascii="Calibri" w:hAnsi="Calibri" w:cs="Arial"/>
                <w:sz w:val="20"/>
              </w:rPr>
              <w:t>12:30</w:t>
            </w:r>
          </w:p>
        </w:tc>
        <w:tc>
          <w:tcPr>
            <w:tcW w:w="482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373C9497" w14:textId="77777777" w:rsidR="003065FB" w:rsidRDefault="003065FB" w:rsidP="00B43317">
            <w:pPr>
              <w:spacing w:after="0"/>
              <w:rPr>
                <w:rFonts w:ascii="Calibri" w:hAnsi="Calibri" w:cs="Calibri"/>
                <w:sz w:val="20"/>
                <w:szCs w:val="20"/>
              </w:rPr>
            </w:pPr>
            <w:r>
              <w:rPr>
                <w:rFonts w:ascii="Calibri" w:hAnsi="Calibri" w:cs="Arial"/>
                <w:sz w:val="20"/>
              </w:rPr>
              <w:t>Debrief</w:t>
            </w:r>
          </w:p>
        </w:tc>
        <w:tc>
          <w:tcPr>
            <w:tcW w:w="2640" w:type="dxa"/>
            <w:tcBorders>
              <w:top w:val="nil"/>
              <w:left w:val="nil"/>
              <w:bottom w:val="single" w:sz="4" w:space="0" w:color="auto"/>
              <w:right w:val="single" w:sz="4" w:space="0" w:color="auto"/>
            </w:tcBorders>
            <w:shd w:val="clear" w:color="000000" w:fill="CCFFCC"/>
            <w:tcMar>
              <w:top w:w="15" w:type="dxa"/>
              <w:left w:w="15" w:type="dxa"/>
              <w:bottom w:w="0" w:type="dxa"/>
              <w:right w:w="15" w:type="dxa"/>
            </w:tcMar>
            <w:vAlign w:val="center"/>
            <w:hideMark/>
          </w:tcPr>
          <w:p w14:paraId="2A1D4298" w14:textId="77777777" w:rsidR="003065FB" w:rsidRDefault="003065FB" w:rsidP="00B43317">
            <w:pPr>
              <w:spacing w:after="0"/>
              <w:rPr>
                <w:rFonts w:ascii="Calibri" w:hAnsi="Calibri" w:cs="Calibri"/>
                <w:sz w:val="20"/>
                <w:szCs w:val="20"/>
              </w:rPr>
            </w:pPr>
            <w:r>
              <w:rPr>
                <w:rFonts w:ascii="Calibri" w:hAnsi="Calibri" w:cs="Arial"/>
                <w:sz w:val="20"/>
              </w:rPr>
              <w:t> </w:t>
            </w:r>
          </w:p>
        </w:tc>
      </w:tr>
    </w:tbl>
    <w:p w14:paraId="6EE41FBF" w14:textId="77777777" w:rsidR="003065FB" w:rsidRDefault="003065FB" w:rsidP="00661488">
      <w:pPr>
        <w:spacing w:after="200" w:line="276" w:lineRule="auto"/>
        <w:rPr>
          <w:rFonts w:asciiTheme="majorHAnsi" w:hAnsiTheme="majorHAnsi" w:cstheme="majorHAnsi"/>
          <w:sz w:val="20"/>
        </w:rPr>
      </w:pPr>
    </w:p>
    <w:p w14:paraId="64419E2D" w14:textId="77777777" w:rsidR="00184AF5" w:rsidRDefault="00184AF5" w:rsidP="00661488">
      <w:pPr>
        <w:spacing w:after="200" w:line="276" w:lineRule="auto"/>
        <w:rPr>
          <w:rFonts w:asciiTheme="majorHAnsi" w:hAnsiTheme="majorHAnsi" w:cstheme="majorHAnsi"/>
          <w:sz w:val="20"/>
        </w:rPr>
      </w:pPr>
    </w:p>
    <w:p w14:paraId="1A3CCC89" w14:textId="77777777" w:rsidR="0046761E" w:rsidRPr="0046761E" w:rsidRDefault="0046761E" w:rsidP="00B14AD6">
      <w:pPr>
        <w:spacing w:after="0" w:line="240" w:lineRule="auto"/>
        <w:rPr>
          <w:rFonts w:asciiTheme="majorHAnsi" w:hAnsiTheme="majorHAnsi" w:cstheme="majorHAnsi"/>
          <w:b/>
          <w:sz w:val="24"/>
          <w:szCs w:val="24"/>
        </w:rPr>
      </w:pPr>
      <w:r w:rsidRPr="0046761E">
        <w:rPr>
          <w:rFonts w:asciiTheme="majorHAnsi" w:hAnsiTheme="majorHAnsi" w:cstheme="majorHAnsi"/>
          <w:b/>
          <w:sz w:val="24"/>
          <w:szCs w:val="24"/>
        </w:rPr>
        <w:t>Electronics Policy:</w:t>
      </w:r>
    </w:p>
    <w:p w14:paraId="373BA798" w14:textId="77777777" w:rsidR="0046761E" w:rsidRPr="0046761E" w:rsidRDefault="0046761E" w:rsidP="00B14AD6">
      <w:pPr>
        <w:spacing w:after="0" w:line="240" w:lineRule="auto"/>
        <w:rPr>
          <w:rFonts w:asciiTheme="majorHAnsi" w:hAnsiTheme="majorHAnsi" w:cstheme="majorHAnsi"/>
          <w:sz w:val="24"/>
          <w:szCs w:val="24"/>
        </w:rPr>
      </w:pPr>
      <w:r w:rsidRPr="0046761E">
        <w:rPr>
          <w:rFonts w:asciiTheme="majorHAnsi" w:hAnsiTheme="majorHAnsi" w:cstheme="majorHAnsi"/>
          <w:sz w:val="24"/>
          <w:szCs w:val="24"/>
        </w:rPr>
        <w:t xml:space="preserve">Unfortunately, the conference room will not allow for electronics. There will be bins to place phones, laptops and tablets. Common areas and break out room will allow for phone access. </w:t>
      </w:r>
    </w:p>
    <w:p w14:paraId="3F082FA7" w14:textId="77777777" w:rsidR="0046761E" w:rsidRPr="0046761E" w:rsidRDefault="0046761E" w:rsidP="00B14AD6">
      <w:pPr>
        <w:spacing w:after="0" w:line="240" w:lineRule="auto"/>
        <w:rPr>
          <w:rFonts w:asciiTheme="majorHAnsi" w:hAnsiTheme="majorHAnsi" w:cstheme="majorHAnsi"/>
          <w:sz w:val="24"/>
          <w:szCs w:val="24"/>
        </w:rPr>
      </w:pPr>
    </w:p>
    <w:p w14:paraId="7C75F66D" w14:textId="77777777" w:rsidR="0046761E" w:rsidRPr="0046761E" w:rsidRDefault="0046761E" w:rsidP="00B14AD6">
      <w:pPr>
        <w:spacing w:after="0" w:line="240" w:lineRule="auto"/>
        <w:rPr>
          <w:rFonts w:asciiTheme="majorHAnsi" w:hAnsiTheme="majorHAnsi" w:cstheme="majorHAnsi"/>
          <w:sz w:val="24"/>
          <w:szCs w:val="24"/>
        </w:rPr>
      </w:pPr>
    </w:p>
    <w:p w14:paraId="3818E6D8" w14:textId="5822B12B" w:rsidR="0046761E" w:rsidRPr="0046761E" w:rsidRDefault="0046761E" w:rsidP="00B14AD6">
      <w:pPr>
        <w:spacing w:after="0" w:line="240" w:lineRule="auto"/>
        <w:rPr>
          <w:rFonts w:asciiTheme="majorHAnsi" w:hAnsiTheme="majorHAnsi" w:cstheme="majorHAnsi"/>
          <w:b/>
          <w:sz w:val="24"/>
          <w:szCs w:val="24"/>
        </w:rPr>
      </w:pPr>
      <w:r w:rsidRPr="0046761E">
        <w:rPr>
          <w:rFonts w:asciiTheme="majorHAnsi" w:hAnsiTheme="majorHAnsi" w:cstheme="majorHAnsi"/>
          <w:b/>
          <w:sz w:val="24"/>
          <w:szCs w:val="24"/>
        </w:rPr>
        <w:t>Dress Code:</w:t>
      </w:r>
    </w:p>
    <w:p w14:paraId="2E5CC9C2" w14:textId="77BE3C78" w:rsidR="0046761E" w:rsidRPr="0046761E" w:rsidRDefault="0046761E" w:rsidP="00B14AD6">
      <w:pPr>
        <w:spacing w:after="0" w:line="240" w:lineRule="auto"/>
        <w:rPr>
          <w:rFonts w:asciiTheme="majorHAnsi" w:hAnsiTheme="majorHAnsi" w:cstheme="majorHAnsi"/>
          <w:sz w:val="24"/>
          <w:szCs w:val="24"/>
        </w:rPr>
      </w:pPr>
      <w:r w:rsidRPr="0046761E">
        <w:rPr>
          <w:rFonts w:asciiTheme="majorHAnsi" w:hAnsiTheme="majorHAnsi" w:cstheme="majorHAnsi"/>
          <w:sz w:val="24"/>
          <w:szCs w:val="24"/>
        </w:rPr>
        <w:t>Business Casual</w:t>
      </w:r>
    </w:p>
    <w:p w14:paraId="45F395EA" w14:textId="77777777" w:rsidR="0046761E" w:rsidRDefault="0046761E" w:rsidP="00B14AD6">
      <w:pPr>
        <w:spacing w:after="0" w:line="276" w:lineRule="auto"/>
        <w:rPr>
          <w:rFonts w:asciiTheme="majorHAnsi" w:hAnsiTheme="majorHAnsi" w:cstheme="majorHAnsi"/>
          <w:sz w:val="24"/>
          <w:szCs w:val="24"/>
        </w:rPr>
      </w:pPr>
    </w:p>
    <w:p w14:paraId="7D29D419" w14:textId="77777777" w:rsidR="00B14AD6" w:rsidRPr="0046761E" w:rsidRDefault="00B14AD6" w:rsidP="00B14AD6">
      <w:pPr>
        <w:spacing w:after="0" w:line="276" w:lineRule="auto"/>
        <w:rPr>
          <w:rFonts w:asciiTheme="majorHAnsi" w:hAnsiTheme="majorHAnsi" w:cstheme="majorHAnsi"/>
          <w:sz w:val="24"/>
          <w:szCs w:val="24"/>
        </w:rPr>
      </w:pPr>
    </w:p>
    <w:p w14:paraId="50ADC877" w14:textId="158B8A7B" w:rsidR="006118EB" w:rsidRPr="00B14AD6" w:rsidRDefault="00B14AD6" w:rsidP="00B14AD6">
      <w:pPr>
        <w:spacing w:after="0" w:line="276" w:lineRule="auto"/>
        <w:rPr>
          <w:rFonts w:asciiTheme="majorHAnsi" w:hAnsiTheme="majorHAnsi" w:cstheme="majorHAnsi"/>
          <w:sz w:val="24"/>
          <w:szCs w:val="24"/>
        </w:rPr>
      </w:pPr>
      <w:r w:rsidRPr="0046761E">
        <w:rPr>
          <w:rFonts w:asciiTheme="majorHAnsi" w:hAnsiTheme="majorHAnsi" w:cstheme="majorHAnsi"/>
          <w:sz w:val="24"/>
          <w:szCs w:val="24"/>
        </w:rPr>
        <w:t>Restaurants</w:t>
      </w:r>
      <w:r w:rsidRPr="00B14AD6">
        <w:rPr>
          <w:rFonts w:asciiTheme="majorHAnsi" w:hAnsiTheme="majorHAnsi" w:cstheme="majorHAnsi"/>
          <w:sz w:val="24"/>
          <w:szCs w:val="24"/>
        </w:rPr>
        <w:t xml:space="preserve"> </w:t>
      </w:r>
      <w:r w:rsidR="001638D1" w:rsidRPr="00B14AD6">
        <w:rPr>
          <w:rFonts w:asciiTheme="majorHAnsi" w:hAnsiTheme="majorHAnsi" w:cstheme="majorHAnsi"/>
          <w:sz w:val="24"/>
          <w:szCs w:val="24"/>
        </w:rPr>
        <w:t>near Lincoln labs:</w:t>
      </w:r>
    </w:p>
    <w:p w14:paraId="54F6E4E9" w14:textId="1B004355" w:rsidR="001638D1" w:rsidRPr="0046761E" w:rsidRDefault="00557EEA" w:rsidP="00B14AD6">
      <w:pPr>
        <w:spacing w:after="0" w:line="276" w:lineRule="auto"/>
        <w:rPr>
          <w:rFonts w:asciiTheme="majorHAnsi" w:hAnsiTheme="majorHAnsi" w:cstheme="majorHAnsi"/>
          <w:sz w:val="24"/>
          <w:szCs w:val="24"/>
        </w:rPr>
      </w:pPr>
      <w:r w:rsidRPr="0046761E">
        <w:rPr>
          <w:rFonts w:asciiTheme="majorHAnsi" w:hAnsiTheme="majorHAnsi" w:cstheme="majorHAnsi"/>
          <w:sz w:val="24"/>
          <w:szCs w:val="24"/>
        </w:rPr>
        <w:t xml:space="preserve"> </w:t>
      </w:r>
    </w:p>
    <w:p w14:paraId="7D0285EA" w14:textId="70D25B8B" w:rsidR="003031FC" w:rsidRPr="0046761E" w:rsidRDefault="003031FC" w:rsidP="00B14AD6">
      <w:pPr>
        <w:spacing w:after="0" w:line="240" w:lineRule="auto"/>
        <w:rPr>
          <w:rFonts w:asciiTheme="majorHAnsi" w:hAnsiTheme="majorHAnsi" w:cstheme="minorHAnsi"/>
          <w:b/>
          <w:sz w:val="24"/>
          <w:szCs w:val="24"/>
          <w:lang w:val="en"/>
        </w:rPr>
      </w:pPr>
      <w:r w:rsidRPr="0046761E">
        <w:rPr>
          <w:rFonts w:asciiTheme="majorHAnsi" w:hAnsiTheme="majorHAnsi" w:cstheme="minorHAnsi"/>
          <w:b/>
          <w:sz w:val="24"/>
          <w:szCs w:val="24"/>
          <w:lang w:val="en"/>
        </w:rPr>
        <w:t>Waxy O'Connor's</w:t>
      </w:r>
    </w:p>
    <w:p w14:paraId="11631ECA" w14:textId="48562FAE" w:rsidR="003031FC" w:rsidRPr="0046761E" w:rsidRDefault="003031FC" w:rsidP="00B14AD6">
      <w:pPr>
        <w:spacing w:after="0" w:line="240" w:lineRule="auto"/>
        <w:rPr>
          <w:rFonts w:asciiTheme="majorHAnsi" w:hAnsiTheme="majorHAnsi" w:cstheme="minorHAnsi"/>
          <w:sz w:val="24"/>
          <w:szCs w:val="24"/>
          <w:lang w:val="en"/>
        </w:rPr>
      </w:pPr>
      <w:r w:rsidRPr="0046761E">
        <w:rPr>
          <w:rFonts w:asciiTheme="majorHAnsi" w:hAnsiTheme="majorHAnsi" w:cstheme="minorHAnsi"/>
          <w:sz w:val="24"/>
          <w:szCs w:val="24"/>
          <w:lang w:val="en"/>
        </w:rPr>
        <w:t xml:space="preserve">Casual, cozy pub known for Irish-American </w:t>
      </w:r>
      <w:proofErr w:type="gramStart"/>
      <w:r w:rsidRPr="0046761E">
        <w:rPr>
          <w:rFonts w:asciiTheme="majorHAnsi" w:hAnsiTheme="majorHAnsi" w:cstheme="minorHAnsi"/>
          <w:sz w:val="24"/>
          <w:szCs w:val="24"/>
          <w:lang w:val="en"/>
        </w:rPr>
        <w:t>eats,</w:t>
      </w:r>
      <w:proofErr w:type="gramEnd"/>
      <w:r w:rsidRPr="0046761E">
        <w:rPr>
          <w:rFonts w:asciiTheme="majorHAnsi" w:hAnsiTheme="majorHAnsi" w:cstheme="minorHAnsi"/>
          <w:sz w:val="24"/>
          <w:szCs w:val="24"/>
          <w:lang w:val="en"/>
        </w:rPr>
        <w:t xml:space="preserve"> table beer</w:t>
      </w:r>
    </w:p>
    <w:p w14:paraId="2D700B4A" w14:textId="3E735C5A" w:rsidR="003031FC" w:rsidRPr="0046761E" w:rsidRDefault="003031FC" w:rsidP="00B14AD6">
      <w:pPr>
        <w:spacing w:after="0" w:line="240" w:lineRule="auto"/>
        <w:rPr>
          <w:rStyle w:val="section-info-text1"/>
          <w:rFonts w:asciiTheme="majorHAnsi" w:hAnsiTheme="majorHAnsi" w:cstheme="minorHAnsi"/>
          <w:sz w:val="24"/>
          <w:szCs w:val="24"/>
          <w:lang w:val="en"/>
        </w:rPr>
      </w:pPr>
      <w:r w:rsidRPr="0046761E">
        <w:rPr>
          <w:rStyle w:val="section-info-text1"/>
          <w:rFonts w:asciiTheme="majorHAnsi" w:hAnsiTheme="majorHAnsi" w:cstheme="minorHAnsi"/>
          <w:sz w:val="24"/>
          <w:szCs w:val="24"/>
          <w:lang w:val="en"/>
        </w:rPr>
        <w:t>94 Hartwell Ave, Lexington, MA 02421</w:t>
      </w:r>
    </w:p>
    <w:p w14:paraId="6AAABB30" w14:textId="77777777" w:rsidR="003031FC" w:rsidRPr="0046761E" w:rsidRDefault="003031FC" w:rsidP="00B14AD6">
      <w:pPr>
        <w:spacing w:after="0" w:line="240" w:lineRule="auto"/>
        <w:rPr>
          <w:rFonts w:asciiTheme="majorHAnsi" w:hAnsiTheme="majorHAnsi" w:cstheme="majorHAnsi"/>
          <w:sz w:val="24"/>
          <w:szCs w:val="24"/>
        </w:rPr>
      </w:pPr>
    </w:p>
    <w:p w14:paraId="4BBDDFC9" w14:textId="453824C1" w:rsidR="0046761E" w:rsidRPr="0046761E" w:rsidRDefault="0046761E" w:rsidP="00B14AD6">
      <w:pPr>
        <w:spacing w:after="0" w:line="240" w:lineRule="auto"/>
        <w:rPr>
          <w:rFonts w:asciiTheme="majorHAnsi" w:hAnsiTheme="majorHAnsi"/>
          <w:b/>
          <w:sz w:val="24"/>
          <w:szCs w:val="24"/>
          <w:lang w:val="en"/>
        </w:rPr>
      </w:pPr>
      <w:r w:rsidRPr="0046761E">
        <w:rPr>
          <w:rFonts w:asciiTheme="majorHAnsi" w:hAnsiTheme="majorHAnsi"/>
          <w:b/>
          <w:sz w:val="24"/>
          <w:szCs w:val="24"/>
          <w:lang w:val="en"/>
        </w:rPr>
        <w:t>Via Lago Restaurant &amp; Catering</w:t>
      </w:r>
    </w:p>
    <w:p w14:paraId="057CE66C" w14:textId="52E304E9" w:rsidR="0046761E" w:rsidRPr="0046761E" w:rsidRDefault="0046761E" w:rsidP="00B14AD6">
      <w:pPr>
        <w:spacing w:after="0" w:line="240" w:lineRule="auto"/>
        <w:rPr>
          <w:rFonts w:asciiTheme="majorHAnsi" w:hAnsiTheme="majorHAnsi"/>
          <w:sz w:val="24"/>
          <w:szCs w:val="24"/>
          <w:lang w:val="en"/>
        </w:rPr>
      </w:pPr>
      <w:r w:rsidRPr="0046761E">
        <w:rPr>
          <w:rFonts w:asciiTheme="majorHAnsi" w:hAnsiTheme="majorHAnsi"/>
          <w:sz w:val="24"/>
          <w:szCs w:val="24"/>
          <w:lang w:val="en"/>
        </w:rPr>
        <w:t>Roomy white-tablecloth staple offers diverse bistro fare &amp; a counter-serve deli in a warm interior.</w:t>
      </w:r>
    </w:p>
    <w:p w14:paraId="6A4045AB" w14:textId="6EDAEBCA" w:rsidR="0046761E" w:rsidRPr="0046761E" w:rsidRDefault="0046761E" w:rsidP="00B14AD6">
      <w:pPr>
        <w:spacing w:after="0" w:line="240" w:lineRule="auto"/>
        <w:rPr>
          <w:rStyle w:val="section-info-text1"/>
          <w:rFonts w:asciiTheme="majorHAnsi" w:hAnsiTheme="majorHAnsi"/>
          <w:sz w:val="24"/>
          <w:szCs w:val="24"/>
          <w:lang w:val="en"/>
        </w:rPr>
      </w:pPr>
      <w:r w:rsidRPr="0046761E">
        <w:rPr>
          <w:rStyle w:val="section-info-text1"/>
          <w:rFonts w:asciiTheme="majorHAnsi" w:hAnsiTheme="majorHAnsi"/>
          <w:sz w:val="24"/>
          <w:szCs w:val="24"/>
          <w:lang w:val="en"/>
        </w:rPr>
        <w:t>1845 Massachusetts Ave, Lexington, MA 02420 Located in: Giroux Building</w:t>
      </w:r>
    </w:p>
    <w:p w14:paraId="61EE5D85" w14:textId="77777777" w:rsidR="0046761E" w:rsidRPr="0046761E" w:rsidRDefault="0046761E" w:rsidP="00B14AD6">
      <w:pPr>
        <w:spacing w:after="0" w:line="240" w:lineRule="auto"/>
        <w:rPr>
          <w:rStyle w:val="section-info-text1"/>
          <w:rFonts w:asciiTheme="majorHAnsi" w:hAnsiTheme="majorHAnsi"/>
          <w:sz w:val="24"/>
          <w:szCs w:val="24"/>
          <w:lang w:val="en"/>
        </w:rPr>
      </w:pPr>
    </w:p>
    <w:p w14:paraId="10869F78" w14:textId="3292E6B2" w:rsidR="0046761E" w:rsidRPr="00B14AD6" w:rsidRDefault="0046761E" w:rsidP="00B14AD6">
      <w:pPr>
        <w:spacing w:after="0" w:line="240" w:lineRule="auto"/>
        <w:rPr>
          <w:rFonts w:asciiTheme="majorHAnsi" w:hAnsiTheme="majorHAnsi"/>
          <w:b/>
          <w:sz w:val="24"/>
          <w:szCs w:val="24"/>
          <w:lang w:val="en"/>
        </w:rPr>
      </w:pPr>
      <w:r w:rsidRPr="00B14AD6">
        <w:rPr>
          <w:rFonts w:asciiTheme="majorHAnsi" w:hAnsiTheme="majorHAnsi"/>
          <w:b/>
          <w:sz w:val="24"/>
          <w:szCs w:val="24"/>
          <w:lang w:val="en"/>
        </w:rPr>
        <w:t xml:space="preserve">Artistry on the Green at </w:t>
      </w:r>
      <w:proofErr w:type="gramStart"/>
      <w:r w:rsidRPr="00B14AD6">
        <w:rPr>
          <w:rFonts w:asciiTheme="majorHAnsi" w:hAnsiTheme="majorHAnsi"/>
          <w:b/>
          <w:sz w:val="24"/>
          <w:szCs w:val="24"/>
          <w:lang w:val="en"/>
        </w:rPr>
        <w:t>The</w:t>
      </w:r>
      <w:proofErr w:type="gramEnd"/>
      <w:r w:rsidRPr="00B14AD6">
        <w:rPr>
          <w:rFonts w:asciiTheme="majorHAnsi" w:hAnsiTheme="majorHAnsi"/>
          <w:b/>
          <w:sz w:val="24"/>
          <w:szCs w:val="24"/>
          <w:lang w:val="en"/>
        </w:rPr>
        <w:t xml:space="preserve"> Inn at Hastings Park</w:t>
      </w:r>
    </w:p>
    <w:p w14:paraId="48A8FC60" w14:textId="49373186" w:rsidR="0046761E" w:rsidRPr="0046761E" w:rsidRDefault="0046761E" w:rsidP="0046761E">
      <w:pPr>
        <w:spacing w:after="0" w:line="240" w:lineRule="auto"/>
        <w:rPr>
          <w:rFonts w:asciiTheme="majorHAnsi" w:hAnsiTheme="majorHAnsi"/>
          <w:sz w:val="24"/>
          <w:szCs w:val="24"/>
          <w:lang w:val="en"/>
        </w:rPr>
      </w:pPr>
      <w:r w:rsidRPr="0046761E">
        <w:rPr>
          <w:rFonts w:asciiTheme="majorHAnsi" w:hAnsiTheme="majorHAnsi"/>
          <w:sz w:val="24"/>
          <w:szCs w:val="24"/>
          <w:lang w:val="en"/>
        </w:rPr>
        <w:t>Innovative New England fare is served in a handsome dining room with a fireplace &amp; flag tapestries</w:t>
      </w:r>
      <w:r w:rsidR="00B14AD6">
        <w:rPr>
          <w:rFonts w:asciiTheme="majorHAnsi" w:hAnsiTheme="majorHAnsi"/>
          <w:sz w:val="24"/>
          <w:szCs w:val="24"/>
          <w:lang w:val="en"/>
        </w:rPr>
        <w:t>.</w:t>
      </w:r>
    </w:p>
    <w:p w14:paraId="4F76A522" w14:textId="03479BBF" w:rsidR="0046761E" w:rsidRPr="0046761E" w:rsidRDefault="0046761E" w:rsidP="0046761E">
      <w:pPr>
        <w:spacing w:after="0" w:line="240" w:lineRule="auto"/>
        <w:rPr>
          <w:rStyle w:val="section-info-text1"/>
          <w:rFonts w:asciiTheme="majorHAnsi" w:hAnsiTheme="majorHAnsi"/>
          <w:sz w:val="24"/>
          <w:szCs w:val="24"/>
          <w:lang w:val="en"/>
        </w:rPr>
      </w:pPr>
      <w:r w:rsidRPr="0046761E">
        <w:rPr>
          <w:rStyle w:val="section-info-text1"/>
          <w:rFonts w:asciiTheme="majorHAnsi" w:hAnsiTheme="majorHAnsi"/>
          <w:sz w:val="24"/>
          <w:szCs w:val="24"/>
          <w:lang w:val="en"/>
        </w:rPr>
        <w:t>2027 Massachusetts Ave, Lexington, MA 02421</w:t>
      </w:r>
    </w:p>
    <w:p w14:paraId="6D2E94AC" w14:textId="77777777" w:rsidR="0046761E" w:rsidRPr="0046761E" w:rsidRDefault="0046761E" w:rsidP="0046761E">
      <w:pPr>
        <w:spacing w:after="0" w:line="240" w:lineRule="auto"/>
        <w:rPr>
          <w:rStyle w:val="section-info-text1"/>
          <w:rFonts w:asciiTheme="majorHAnsi" w:hAnsiTheme="majorHAnsi"/>
          <w:sz w:val="24"/>
          <w:szCs w:val="24"/>
          <w:lang w:val="en"/>
        </w:rPr>
      </w:pPr>
    </w:p>
    <w:p w14:paraId="2F0A83B9" w14:textId="780623C9" w:rsidR="0046761E" w:rsidRPr="00B14AD6" w:rsidRDefault="0046761E" w:rsidP="0046761E">
      <w:pPr>
        <w:spacing w:after="0" w:line="240" w:lineRule="auto"/>
        <w:rPr>
          <w:rFonts w:asciiTheme="majorHAnsi" w:hAnsiTheme="majorHAnsi"/>
          <w:b/>
          <w:sz w:val="24"/>
          <w:szCs w:val="24"/>
          <w:lang w:val="en"/>
        </w:rPr>
      </w:pPr>
      <w:r w:rsidRPr="00B14AD6">
        <w:rPr>
          <w:rFonts w:asciiTheme="majorHAnsi" w:hAnsiTheme="majorHAnsi"/>
          <w:b/>
          <w:sz w:val="24"/>
          <w:szCs w:val="24"/>
          <w:lang w:val="en"/>
        </w:rPr>
        <w:t>Formosa Taipei</w:t>
      </w:r>
    </w:p>
    <w:p w14:paraId="1E97BEEC" w14:textId="66133774" w:rsidR="0046761E" w:rsidRPr="0046761E" w:rsidRDefault="0046761E" w:rsidP="0046761E">
      <w:pPr>
        <w:spacing w:after="0" w:line="240" w:lineRule="auto"/>
        <w:rPr>
          <w:rFonts w:asciiTheme="majorHAnsi" w:hAnsiTheme="majorHAnsi"/>
          <w:sz w:val="24"/>
          <w:szCs w:val="24"/>
          <w:lang w:val="en"/>
        </w:rPr>
      </w:pPr>
      <w:proofErr w:type="gramStart"/>
      <w:r w:rsidRPr="0046761E">
        <w:rPr>
          <w:rFonts w:asciiTheme="majorHAnsi" w:hAnsiTheme="majorHAnsi"/>
          <w:sz w:val="24"/>
          <w:szCs w:val="24"/>
          <w:lang w:val="en"/>
        </w:rPr>
        <w:t>No-nonsense establishment featuring a menu of Taiwanese specialties for takeout or delivery.</w:t>
      </w:r>
      <w:proofErr w:type="gramEnd"/>
    </w:p>
    <w:p w14:paraId="0A4339E8" w14:textId="4869A1A3" w:rsidR="0046761E" w:rsidRPr="0046761E" w:rsidRDefault="0046761E" w:rsidP="0046761E">
      <w:pPr>
        <w:spacing w:after="0" w:line="240" w:lineRule="auto"/>
        <w:rPr>
          <w:rStyle w:val="section-info-text1"/>
          <w:rFonts w:asciiTheme="majorHAnsi" w:hAnsiTheme="majorHAnsi"/>
          <w:sz w:val="24"/>
          <w:szCs w:val="24"/>
          <w:lang w:val="en"/>
        </w:rPr>
      </w:pPr>
      <w:r w:rsidRPr="0046761E">
        <w:rPr>
          <w:rStyle w:val="section-info-text1"/>
          <w:rFonts w:asciiTheme="majorHAnsi" w:hAnsiTheme="majorHAnsi"/>
          <w:sz w:val="24"/>
          <w:szCs w:val="24"/>
          <w:lang w:val="en"/>
        </w:rPr>
        <w:t xml:space="preserve">315 </w:t>
      </w:r>
      <w:proofErr w:type="spellStart"/>
      <w:r w:rsidRPr="0046761E">
        <w:rPr>
          <w:rStyle w:val="section-info-text1"/>
          <w:rFonts w:asciiTheme="majorHAnsi" w:hAnsiTheme="majorHAnsi"/>
          <w:sz w:val="24"/>
          <w:szCs w:val="24"/>
          <w:lang w:val="en"/>
        </w:rPr>
        <w:t>Marrett</w:t>
      </w:r>
      <w:proofErr w:type="spellEnd"/>
      <w:r w:rsidRPr="0046761E">
        <w:rPr>
          <w:rStyle w:val="section-info-text1"/>
          <w:rFonts w:asciiTheme="majorHAnsi" w:hAnsiTheme="majorHAnsi"/>
          <w:sz w:val="24"/>
          <w:szCs w:val="24"/>
          <w:lang w:val="en"/>
        </w:rPr>
        <w:t xml:space="preserve"> Rd, Lexington, MA 02421</w:t>
      </w:r>
    </w:p>
    <w:p w14:paraId="1A835061" w14:textId="77777777" w:rsidR="00557EEA" w:rsidRDefault="00557EEA" w:rsidP="00557EEA">
      <w:pPr>
        <w:pStyle w:val="PlainText"/>
      </w:pPr>
    </w:p>
    <w:p w14:paraId="0B90F68A" w14:textId="77777777" w:rsidR="00557EEA" w:rsidRDefault="00557EEA" w:rsidP="00661488">
      <w:pPr>
        <w:spacing w:after="200" w:line="276" w:lineRule="auto"/>
        <w:rPr>
          <w:rFonts w:asciiTheme="majorHAnsi" w:hAnsiTheme="majorHAnsi" w:cstheme="majorHAnsi"/>
          <w:sz w:val="20"/>
        </w:rPr>
      </w:pPr>
    </w:p>
    <w:sectPr w:rsidR="00557EEA" w:rsidSect="00FC44B7">
      <w:headerReference w:type="default" r:id="rId12"/>
      <w:footerReference w:type="default" r:id="rId13"/>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43B8" w14:textId="77777777" w:rsidR="005356CA" w:rsidRDefault="005356CA" w:rsidP="00384D6D">
      <w:pPr>
        <w:spacing w:after="0" w:line="240" w:lineRule="auto"/>
      </w:pPr>
      <w:r>
        <w:separator/>
      </w:r>
    </w:p>
  </w:endnote>
  <w:endnote w:type="continuationSeparator" w:id="0">
    <w:p w14:paraId="7D786915" w14:textId="77777777" w:rsidR="005356CA" w:rsidRDefault="005356CA" w:rsidP="0038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ExtraCompressed">
    <w:altName w:val="Helvetica ExtraCompres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29054"/>
      <w:docPartObj>
        <w:docPartGallery w:val="Page Numbers (Bottom of Page)"/>
        <w:docPartUnique/>
      </w:docPartObj>
    </w:sdtPr>
    <w:sdtEndPr>
      <w:rPr>
        <w:noProof/>
      </w:rPr>
    </w:sdtEndPr>
    <w:sdtContent>
      <w:p w14:paraId="1F9C2E1E" w14:textId="73D49493" w:rsidR="006772B4" w:rsidRDefault="006772B4">
        <w:pPr>
          <w:pStyle w:val="Footer"/>
          <w:jc w:val="right"/>
        </w:pPr>
        <w:r>
          <w:fldChar w:fldCharType="begin"/>
        </w:r>
        <w:r>
          <w:instrText xml:space="preserve"> PAGE   \* MERGEFORMAT </w:instrText>
        </w:r>
        <w:r>
          <w:fldChar w:fldCharType="separate"/>
        </w:r>
        <w:r w:rsidR="00241F9B">
          <w:rPr>
            <w:noProof/>
          </w:rPr>
          <w:t>1</w:t>
        </w:r>
        <w:r>
          <w:rPr>
            <w:noProof/>
          </w:rPr>
          <w:fldChar w:fldCharType="end"/>
        </w:r>
      </w:p>
    </w:sdtContent>
  </w:sdt>
  <w:p w14:paraId="7EE9C778" w14:textId="77777777" w:rsidR="006772B4" w:rsidRDefault="0067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EFF6" w14:textId="77777777" w:rsidR="005356CA" w:rsidRDefault="005356CA" w:rsidP="00384D6D">
      <w:pPr>
        <w:spacing w:after="0" w:line="240" w:lineRule="auto"/>
      </w:pPr>
      <w:r>
        <w:separator/>
      </w:r>
    </w:p>
  </w:footnote>
  <w:footnote w:type="continuationSeparator" w:id="0">
    <w:p w14:paraId="0CC970D4" w14:textId="77777777" w:rsidR="005356CA" w:rsidRDefault="005356CA" w:rsidP="0038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D4DF" w14:textId="2E1FECCF" w:rsidR="006772B4" w:rsidRDefault="006772B4" w:rsidP="00FC44B7">
    <w:pPr>
      <w:pStyle w:val="Header"/>
      <w:ind w:left="-900"/>
    </w:pPr>
    <w:r>
      <w:rPr>
        <w:noProof/>
      </w:rPr>
      <w:drawing>
        <wp:inline distT="0" distB="0" distL="0" distR="0" wp14:anchorId="19CC96EB" wp14:editId="34DB4C50">
          <wp:extent cx="6867525" cy="17500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jpg"/>
                  <pic:cNvPicPr/>
                </pic:nvPicPr>
                <pic:blipFill>
                  <a:blip r:embed="rId1">
                    <a:extLst>
                      <a:ext uri="{28A0092B-C50C-407E-A947-70E740481C1C}">
                        <a14:useLocalDpi xmlns:a14="http://schemas.microsoft.com/office/drawing/2010/main" val="0"/>
                      </a:ext>
                    </a:extLst>
                  </a:blip>
                  <a:stretch>
                    <a:fillRect/>
                  </a:stretch>
                </pic:blipFill>
                <pic:spPr>
                  <a:xfrm>
                    <a:off x="0" y="0"/>
                    <a:ext cx="6885444" cy="17546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469"/>
    <w:multiLevelType w:val="hybridMultilevel"/>
    <w:tmpl w:val="E624A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93E2FB1"/>
    <w:multiLevelType w:val="hybridMultilevel"/>
    <w:tmpl w:val="4470DDB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6230E"/>
    <w:multiLevelType w:val="hybridMultilevel"/>
    <w:tmpl w:val="378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1823"/>
    <w:multiLevelType w:val="hybridMultilevel"/>
    <w:tmpl w:val="7C24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5797A"/>
    <w:multiLevelType w:val="singleLevel"/>
    <w:tmpl w:val="BFDAA49E"/>
    <w:lvl w:ilvl="0">
      <w:start w:val="1"/>
      <w:numFmt w:val="bullet"/>
      <w:lvlText w:val=""/>
      <w:lvlJc w:val="left"/>
      <w:pPr>
        <w:tabs>
          <w:tab w:val="num" w:pos="360"/>
        </w:tabs>
        <w:ind w:left="360" w:hanging="360"/>
      </w:pPr>
      <w:rPr>
        <w:rFonts w:ascii="Symbol" w:hAnsi="Symbol" w:hint="default"/>
      </w:rPr>
    </w:lvl>
  </w:abstractNum>
  <w:abstractNum w:abstractNumId="5">
    <w:nsid w:val="18F644D6"/>
    <w:multiLevelType w:val="hybridMultilevel"/>
    <w:tmpl w:val="0102075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D062C97"/>
    <w:multiLevelType w:val="hybridMultilevel"/>
    <w:tmpl w:val="8E3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E4BA6"/>
    <w:multiLevelType w:val="hybridMultilevel"/>
    <w:tmpl w:val="C7B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95DA5"/>
    <w:multiLevelType w:val="singleLevel"/>
    <w:tmpl w:val="BFDAA49E"/>
    <w:lvl w:ilvl="0">
      <w:start w:val="1"/>
      <w:numFmt w:val="bullet"/>
      <w:lvlText w:val=""/>
      <w:lvlJc w:val="left"/>
      <w:pPr>
        <w:tabs>
          <w:tab w:val="num" w:pos="360"/>
        </w:tabs>
        <w:ind w:left="360" w:hanging="360"/>
      </w:pPr>
      <w:rPr>
        <w:rFonts w:ascii="Symbol" w:hAnsi="Symbol" w:hint="default"/>
      </w:rPr>
    </w:lvl>
  </w:abstractNum>
  <w:abstractNum w:abstractNumId="9">
    <w:nsid w:val="236213AD"/>
    <w:multiLevelType w:val="hybridMultilevel"/>
    <w:tmpl w:val="1D3A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24A82"/>
    <w:multiLevelType w:val="multilevel"/>
    <w:tmpl w:val="31B6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43A86"/>
    <w:multiLevelType w:val="hybridMultilevel"/>
    <w:tmpl w:val="1AA488C0"/>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nsid w:val="3EC53E22"/>
    <w:multiLevelType w:val="hybridMultilevel"/>
    <w:tmpl w:val="9334DB70"/>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87169F0"/>
    <w:multiLevelType w:val="hybridMultilevel"/>
    <w:tmpl w:val="D14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00CDC"/>
    <w:multiLevelType w:val="singleLevel"/>
    <w:tmpl w:val="BFDAA49E"/>
    <w:lvl w:ilvl="0">
      <w:start w:val="1"/>
      <w:numFmt w:val="bullet"/>
      <w:lvlText w:val=""/>
      <w:lvlJc w:val="left"/>
      <w:pPr>
        <w:tabs>
          <w:tab w:val="num" w:pos="360"/>
        </w:tabs>
        <w:ind w:left="360" w:hanging="360"/>
      </w:pPr>
      <w:rPr>
        <w:rFonts w:ascii="Symbol" w:hAnsi="Symbol" w:hint="default"/>
      </w:rPr>
    </w:lvl>
  </w:abstractNum>
  <w:abstractNum w:abstractNumId="15">
    <w:nsid w:val="5960031B"/>
    <w:multiLevelType w:val="hybridMultilevel"/>
    <w:tmpl w:val="90C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31ACF"/>
    <w:multiLevelType w:val="hybridMultilevel"/>
    <w:tmpl w:val="6B48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C11FC"/>
    <w:multiLevelType w:val="hybridMultilevel"/>
    <w:tmpl w:val="CCDCBB28"/>
    <w:lvl w:ilvl="0" w:tplc="7FBE3422">
      <w:start w:val="1"/>
      <w:numFmt w:val="decimal"/>
      <w:lvlText w:val="%1."/>
      <w:lvlJc w:val="left"/>
      <w:pPr>
        <w:tabs>
          <w:tab w:val="num" w:pos="720"/>
        </w:tabs>
        <w:ind w:left="720" w:hanging="360"/>
      </w:pPr>
      <w:rPr>
        <w:rFonts w:asciiTheme="majorHAnsi" w:eastAsia="Times New Roman" w:hAnsiTheme="majorHAnsi" w:cstheme="maj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5F5270"/>
    <w:multiLevelType w:val="hybridMultilevel"/>
    <w:tmpl w:val="32928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3"/>
  </w:num>
  <w:num w:numId="4">
    <w:abstractNumId w:val="9"/>
  </w:num>
  <w:num w:numId="5">
    <w:abstractNumId w:val="16"/>
  </w:num>
  <w:num w:numId="6">
    <w:abstractNumId w:val="6"/>
  </w:num>
  <w:num w:numId="7">
    <w:abstractNumId w:val="2"/>
  </w:num>
  <w:num w:numId="8">
    <w:abstractNumId w:val="13"/>
  </w:num>
  <w:num w:numId="9">
    <w:abstractNumId w:val="7"/>
  </w:num>
  <w:num w:numId="10">
    <w:abstractNumId w:val="10"/>
  </w:num>
  <w:num w:numId="11">
    <w:abstractNumId w:val="4"/>
  </w:num>
  <w:num w:numId="12">
    <w:abstractNumId w:val="14"/>
  </w:num>
  <w:num w:numId="13">
    <w:abstractNumId w:val="8"/>
  </w:num>
  <w:num w:numId="14">
    <w:abstractNumId w:val="1"/>
  </w:num>
  <w:num w:numId="15">
    <w:abstractNumId w:val="18"/>
  </w:num>
  <w:num w:numId="16">
    <w:abstractNumId w:val="12"/>
  </w:num>
  <w:num w:numId="17">
    <w:abstractNumId w:val="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8F"/>
    <w:rsid w:val="0000387D"/>
    <w:rsid w:val="000141EF"/>
    <w:rsid w:val="00016A19"/>
    <w:rsid w:val="00041EFC"/>
    <w:rsid w:val="00052224"/>
    <w:rsid w:val="00053261"/>
    <w:rsid w:val="000738F0"/>
    <w:rsid w:val="00076D86"/>
    <w:rsid w:val="00086C01"/>
    <w:rsid w:val="000C2932"/>
    <w:rsid w:val="000D505B"/>
    <w:rsid w:val="000E5550"/>
    <w:rsid w:val="000E7DFF"/>
    <w:rsid w:val="00126968"/>
    <w:rsid w:val="001638D1"/>
    <w:rsid w:val="00184AF5"/>
    <w:rsid w:val="001B6F97"/>
    <w:rsid w:val="001E47ED"/>
    <w:rsid w:val="001E76EC"/>
    <w:rsid w:val="0020441F"/>
    <w:rsid w:val="00221DC8"/>
    <w:rsid w:val="00241F9B"/>
    <w:rsid w:val="0028361A"/>
    <w:rsid w:val="002A0CED"/>
    <w:rsid w:val="002A3734"/>
    <w:rsid w:val="002B7F23"/>
    <w:rsid w:val="002F7DCD"/>
    <w:rsid w:val="00300232"/>
    <w:rsid w:val="003031FC"/>
    <w:rsid w:val="00305E1C"/>
    <w:rsid w:val="003065FB"/>
    <w:rsid w:val="0032492F"/>
    <w:rsid w:val="00342CFE"/>
    <w:rsid w:val="00355A34"/>
    <w:rsid w:val="00384D6D"/>
    <w:rsid w:val="003B02F0"/>
    <w:rsid w:val="003B6F7D"/>
    <w:rsid w:val="003C0622"/>
    <w:rsid w:val="003C39DE"/>
    <w:rsid w:val="003D64AB"/>
    <w:rsid w:val="003F4EA9"/>
    <w:rsid w:val="004018C3"/>
    <w:rsid w:val="0041372A"/>
    <w:rsid w:val="004470EA"/>
    <w:rsid w:val="0046761E"/>
    <w:rsid w:val="004755C1"/>
    <w:rsid w:val="004D1F9D"/>
    <w:rsid w:val="004D67AA"/>
    <w:rsid w:val="004E4EEE"/>
    <w:rsid w:val="004F60D8"/>
    <w:rsid w:val="005144F9"/>
    <w:rsid w:val="0051676D"/>
    <w:rsid w:val="005272CD"/>
    <w:rsid w:val="005356CA"/>
    <w:rsid w:val="0054085E"/>
    <w:rsid w:val="005456CA"/>
    <w:rsid w:val="00557EEA"/>
    <w:rsid w:val="005863BB"/>
    <w:rsid w:val="005B26CD"/>
    <w:rsid w:val="005B5022"/>
    <w:rsid w:val="005C38D7"/>
    <w:rsid w:val="005E1F86"/>
    <w:rsid w:val="00605B10"/>
    <w:rsid w:val="006118EB"/>
    <w:rsid w:val="00613BB9"/>
    <w:rsid w:val="00656AA7"/>
    <w:rsid w:val="00661488"/>
    <w:rsid w:val="00661B6A"/>
    <w:rsid w:val="00671933"/>
    <w:rsid w:val="006772B4"/>
    <w:rsid w:val="007548F2"/>
    <w:rsid w:val="00791421"/>
    <w:rsid w:val="007B1CA9"/>
    <w:rsid w:val="007B5610"/>
    <w:rsid w:val="007C57E4"/>
    <w:rsid w:val="007D4D04"/>
    <w:rsid w:val="007F689C"/>
    <w:rsid w:val="00821316"/>
    <w:rsid w:val="00851A9F"/>
    <w:rsid w:val="00861626"/>
    <w:rsid w:val="00886A02"/>
    <w:rsid w:val="00895C8F"/>
    <w:rsid w:val="008B713D"/>
    <w:rsid w:val="008D1332"/>
    <w:rsid w:val="008E5A98"/>
    <w:rsid w:val="00901FBE"/>
    <w:rsid w:val="00973A6F"/>
    <w:rsid w:val="009A7248"/>
    <w:rsid w:val="009E0C6C"/>
    <w:rsid w:val="00A164C7"/>
    <w:rsid w:val="00A208BB"/>
    <w:rsid w:val="00A54418"/>
    <w:rsid w:val="00A61399"/>
    <w:rsid w:val="00A618A4"/>
    <w:rsid w:val="00A7456D"/>
    <w:rsid w:val="00A8282C"/>
    <w:rsid w:val="00AC4E16"/>
    <w:rsid w:val="00B06E09"/>
    <w:rsid w:val="00B14AD6"/>
    <w:rsid w:val="00B17425"/>
    <w:rsid w:val="00B37225"/>
    <w:rsid w:val="00B43317"/>
    <w:rsid w:val="00B6157F"/>
    <w:rsid w:val="00B654DE"/>
    <w:rsid w:val="00BC32CC"/>
    <w:rsid w:val="00C03DA9"/>
    <w:rsid w:val="00C1373C"/>
    <w:rsid w:val="00C329B9"/>
    <w:rsid w:val="00C61D07"/>
    <w:rsid w:val="00CC0CD8"/>
    <w:rsid w:val="00CD60D0"/>
    <w:rsid w:val="00CF36B0"/>
    <w:rsid w:val="00D0197C"/>
    <w:rsid w:val="00D26C16"/>
    <w:rsid w:val="00D3698A"/>
    <w:rsid w:val="00D42D49"/>
    <w:rsid w:val="00D44AA2"/>
    <w:rsid w:val="00D851D4"/>
    <w:rsid w:val="00D86F01"/>
    <w:rsid w:val="00D92AFA"/>
    <w:rsid w:val="00DA38CF"/>
    <w:rsid w:val="00DA45A7"/>
    <w:rsid w:val="00DC01E9"/>
    <w:rsid w:val="00DD33B4"/>
    <w:rsid w:val="00E370EA"/>
    <w:rsid w:val="00E44A47"/>
    <w:rsid w:val="00E80ED4"/>
    <w:rsid w:val="00E974A2"/>
    <w:rsid w:val="00EE743B"/>
    <w:rsid w:val="00EF0E09"/>
    <w:rsid w:val="00F35D8C"/>
    <w:rsid w:val="00F532EC"/>
    <w:rsid w:val="00F8171A"/>
    <w:rsid w:val="00F930E4"/>
    <w:rsid w:val="00FA69A2"/>
    <w:rsid w:val="00FB06A5"/>
    <w:rsid w:val="00FC44B7"/>
    <w:rsid w:val="00FD315D"/>
    <w:rsid w:val="00FF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4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863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C8F"/>
    <w:rPr>
      <w:rFonts w:ascii="Calibri" w:hAnsi="Calibri"/>
      <w:szCs w:val="21"/>
    </w:rPr>
  </w:style>
  <w:style w:type="paragraph" w:styleId="Header">
    <w:name w:val="header"/>
    <w:basedOn w:val="Normal"/>
    <w:link w:val="HeaderChar"/>
    <w:uiPriority w:val="99"/>
    <w:unhideWhenUsed/>
    <w:rsid w:val="0038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6D"/>
  </w:style>
  <w:style w:type="paragraph" w:styleId="Footer">
    <w:name w:val="footer"/>
    <w:basedOn w:val="Normal"/>
    <w:link w:val="FooterChar"/>
    <w:uiPriority w:val="99"/>
    <w:unhideWhenUsed/>
    <w:rsid w:val="0038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6D"/>
  </w:style>
  <w:style w:type="paragraph" w:styleId="ListParagraph">
    <w:name w:val="List Paragraph"/>
    <w:basedOn w:val="Normal"/>
    <w:uiPriority w:val="99"/>
    <w:qFormat/>
    <w:rsid w:val="00384D6D"/>
    <w:pPr>
      <w:spacing w:after="0" w:line="240" w:lineRule="auto"/>
      <w:ind w:left="720"/>
      <w:contextualSpacing/>
    </w:pPr>
    <w:rPr>
      <w:rFonts w:ascii="Times New Roman" w:eastAsia="Times New Roman" w:hAnsi="Times New Roman" w:cs="Times New Roman"/>
      <w:sz w:val="24"/>
      <w:szCs w:val="20"/>
    </w:rPr>
  </w:style>
  <w:style w:type="paragraph" w:styleId="TOC3">
    <w:name w:val="toc 3"/>
    <w:basedOn w:val="Normal"/>
    <w:next w:val="Normal"/>
    <w:autoRedefine/>
    <w:uiPriority w:val="39"/>
    <w:semiHidden/>
    <w:unhideWhenUsed/>
    <w:rsid w:val="00384D6D"/>
    <w:pPr>
      <w:spacing w:after="100" w:line="240" w:lineRule="auto"/>
      <w:ind w:left="48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61626"/>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861626"/>
    <w:rPr>
      <w:smallCaps/>
      <w:color w:val="5A5A5A" w:themeColor="text1" w:themeTint="A5"/>
    </w:rPr>
  </w:style>
  <w:style w:type="character" w:styleId="CommentReference">
    <w:name w:val="annotation reference"/>
    <w:basedOn w:val="DefaultParagraphFont"/>
    <w:uiPriority w:val="99"/>
    <w:semiHidden/>
    <w:unhideWhenUsed/>
    <w:rsid w:val="008D1332"/>
    <w:rPr>
      <w:sz w:val="16"/>
      <w:szCs w:val="16"/>
    </w:rPr>
  </w:style>
  <w:style w:type="paragraph" w:styleId="CommentText">
    <w:name w:val="annotation text"/>
    <w:basedOn w:val="Normal"/>
    <w:link w:val="CommentTextChar"/>
    <w:uiPriority w:val="99"/>
    <w:semiHidden/>
    <w:unhideWhenUsed/>
    <w:rsid w:val="008D1332"/>
    <w:pPr>
      <w:spacing w:line="240" w:lineRule="auto"/>
    </w:pPr>
    <w:rPr>
      <w:sz w:val="20"/>
      <w:szCs w:val="20"/>
    </w:rPr>
  </w:style>
  <w:style w:type="character" w:customStyle="1" w:styleId="CommentTextChar">
    <w:name w:val="Comment Text Char"/>
    <w:basedOn w:val="DefaultParagraphFont"/>
    <w:link w:val="CommentText"/>
    <w:uiPriority w:val="99"/>
    <w:semiHidden/>
    <w:rsid w:val="008D1332"/>
    <w:rPr>
      <w:sz w:val="20"/>
      <w:szCs w:val="20"/>
    </w:rPr>
  </w:style>
  <w:style w:type="paragraph" w:styleId="CommentSubject">
    <w:name w:val="annotation subject"/>
    <w:basedOn w:val="CommentText"/>
    <w:next w:val="CommentText"/>
    <w:link w:val="CommentSubjectChar"/>
    <w:uiPriority w:val="99"/>
    <w:semiHidden/>
    <w:unhideWhenUsed/>
    <w:rsid w:val="008D1332"/>
    <w:rPr>
      <w:b/>
      <w:bCs/>
    </w:rPr>
  </w:style>
  <w:style w:type="character" w:customStyle="1" w:styleId="CommentSubjectChar">
    <w:name w:val="Comment Subject Char"/>
    <w:basedOn w:val="CommentTextChar"/>
    <w:link w:val="CommentSubject"/>
    <w:uiPriority w:val="99"/>
    <w:semiHidden/>
    <w:rsid w:val="008D1332"/>
    <w:rPr>
      <w:b/>
      <w:bCs/>
      <w:sz w:val="20"/>
      <w:szCs w:val="20"/>
    </w:rPr>
  </w:style>
  <w:style w:type="paragraph" w:styleId="BalloonText">
    <w:name w:val="Balloon Text"/>
    <w:basedOn w:val="Normal"/>
    <w:link w:val="BalloonTextChar"/>
    <w:uiPriority w:val="99"/>
    <w:semiHidden/>
    <w:unhideWhenUsed/>
    <w:rsid w:val="008D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32"/>
    <w:rPr>
      <w:rFonts w:ascii="Segoe UI" w:hAnsi="Segoe UI" w:cs="Segoe UI"/>
      <w:sz w:val="18"/>
      <w:szCs w:val="18"/>
    </w:rPr>
  </w:style>
  <w:style w:type="paragraph" w:styleId="Revision">
    <w:name w:val="Revision"/>
    <w:hidden/>
    <w:uiPriority w:val="99"/>
    <w:semiHidden/>
    <w:rsid w:val="006118EB"/>
    <w:pPr>
      <w:spacing w:after="0" w:line="240" w:lineRule="auto"/>
    </w:pPr>
  </w:style>
  <w:style w:type="character" w:customStyle="1" w:styleId="Heading2Char">
    <w:name w:val="Heading 2 Char"/>
    <w:basedOn w:val="DefaultParagraphFont"/>
    <w:link w:val="Heading2"/>
    <w:uiPriority w:val="9"/>
    <w:rsid w:val="00E370E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555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ull-name">
    <w:name w:val="full-name"/>
    <w:basedOn w:val="DefaultParagraphFont"/>
    <w:rsid w:val="005B5022"/>
  </w:style>
  <w:style w:type="character" w:styleId="Hyperlink">
    <w:name w:val="Hyperlink"/>
    <w:basedOn w:val="DefaultParagraphFont"/>
    <w:uiPriority w:val="99"/>
    <w:unhideWhenUsed/>
    <w:rsid w:val="005B5022"/>
    <w:rPr>
      <w:color w:val="0000FF"/>
      <w:u w:val="single"/>
    </w:rPr>
  </w:style>
  <w:style w:type="character" w:customStyle="1" w:styleId="apple-converted-space">
    <w:name w:val="apple-converted-space"/>
    <w:basedOn w:val="DefaultParagraphFont"/>
    <w:rsid w:val="005B5022"/>
  </w:style>
  <w:style w:type="character" w:styleId="FollowedHyperlink">
    <w:name w:val="FollowedHyperlink"/>
    <w:basedOn w:val="DefaultParagraphFont"/>
    <w:uiPriority w:val="99"/>
    <w:semiHidden/>
    <w:unhideWhenUsed/>
    <w:rsid w:val="005B5022"/>
    <w:rPr>
      <w:color w:val="954F72" w:themeColor="followedHyperlink"/>
      <w:u w:val="single"/>
    </w:rPr>
  </w:style>
  <w:style w:type="paragraph" w:customStyle="1" w:styleId="Default">
    <w:name w:val="Default"/>
    <w:rsid w:val="00A164C7"/>
    <w:pPr>
      <w:autoSpaceDE w:val="0"/>
      <w:autoSpaceDN w:val="0"/>
      <w:adjustRightInd w:val="0"/>
      <w:spacing w:after="0" w:line="240" w:lineRule="auto"/>
    </w:pPr>
    <w:rPr>
      <w:rFonts w:ascii="Helvetica ExtraCompressed" w:hAnsi="Helvetica ExtraCompressed" w:cs="Helvetica ExtraCompressed"/>
      <w:color w:val="000000"/>
      <w:sz w:val="24"/>
      <w:szCs w:val="24"/>
    </w:rPr>
  </w:style>
  <w:style w:type="character" w:customStyle="1" w:styleId="A1">
    <w:name w:val="A1"/>
    <w:uiPriority w:val="99"/>
    <w:rsid w:val="00A164C7"/>
    <w:rPr>
      <w:rFonts w:cs="Helvetica ExtraCompressed"/>
      <w:b/>
      <w:bCs/>
      <w:color w:val="221E1F"/>
      <w:sz w:val="78"/>
      <w:szCs w:val="78"/>
    </w:rPr>
  </w:style>
  <w:style w:type="character" w:styleId="Strong">
    <w:name w:val="Strong"/>
    <w:basedOn w:val="DefaultParagraphFont"/>
    <w:uiPriority w:val="22"/>
    <w:qFormat/>
    <w:rsid w:val="00A8282C"/>
    <w:rPr>
      <w:b/>
      <w:bCs/>
    </w:rPr>
  </w:style>
  <w:style w:type="character" w:customStyle="1" w:styleId="Heading4Char">
    <w:name w:val="Heading 4 Char"/>
    <w:basedOn w:val="DefaultParagraphFont"/>
    <w:link w:val="Heading4"/>
    <w:uiPriority w:val="9"/>
    <w:rsid w:val="005863BB"/>
    <w:rPr>
      <w:rFonts w:asciiTheme="majorHAnsi" w:eastAsiaTheme="majorEastAsia" w:hAnsiTheme="majorHAnsi" w:cstheme="majorBidi"/>
      <w:i/>
      <w:iCs/>
      <w:color w:val="2E74B5" w:themeColor="accent1" w:themeShade="BF"/>
    </w:rPr>
  </w:style>
  <w:style w:type="table" w:customStyle="1" w:styleId="PlainTable41">
    <w:name w:val="Plain Table 41"/>
    <w:basedOn w:val="TableNormal"/>
    <w:uiPriority w:val="99"/>
    <w:rsid w:val="009A72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21">
    <w:name w:val="List Table 2 - Accent 21"/>
    <w:basedOn w:val="TableNormal"/>
    <w:uiPriority w:val="47"/>
    <w:rsid w:val="00FC44B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ection-info-text1">
    <w:name w:val="section-info-text1"/>
    <w:basedOn w:val="DefaultParagraphFont"/>
    <w:rsid w:val="00303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863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5C8F"/>
    <w:rPr>
      <w:rFonts w:ascii="Calibri" w:hAnsi="Calibri"/>
      <w:szCs w:val="21"/>
    </w:rPr>
  </w:style>
  <w:style w:type="paragraph" w:styleId="Header">
    <w:name w:val="header"/>
    <w:basedOn w:val="Normal"/>
    <w:link w:val="HeaderChar"/>
    <w:uiPriority w:val="99"/>
    <w:unhideWhenUsed/>
    <w:rsid w:val="0038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6D"/>
  </w:style>
  <w:style w:type="paragraph" w:styleId="Footer">
    <w:name w:val="footer"/>
    <w:basedOn w:val="Normal"/>
    <w:link w:val="FooterChar"/>
    <w:uiPriority w:val="99"/>
    <w:unhideWhenUsed/>
    <w:rsid w:val="0038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6D"/>
  </w:style>
  <w:style w:type="paragraph" w:styleId="ListParagraph">
    <w:name w:val="List Paragraph"/>
    <w:basedOn w:val="Normal"/>
    <w:uiPriority w:val="99"/>
    <w:qFormat/>
    <w:rsid w:val="00384D6D"/>
    <w:pPr>
      <w:spacing w:after="0" w:line="240" w:lineRule="auto"/>
      <w:ind w:left="720"/>
      <w:contextualSpacing/>
    </w:pPr>
    <w:rPr>
      <w:rFonts w:ascii="Times New Roman" w:eastAsia="Times New Roman" w:hAnsi="Times New Roman" w:cs="Times New Roman"/>
      <w:sz w:val="24"/>
      <w:szCs w:val="20"/>
    </w:rPr>
  </w:style>
  <w:style w:type="paragraph" w:styleId="TOC3">
    <w:name w:val="toc 3"/>
    <w:basedOn w:val="Normal"/>
    <w:next w:val="Normal"/>
    <w:autoRedefine/>
    <w:uiPriority w:val="39"/>
    <w:semiHidden/>
    <w:unhideWhenUsed/>
    <w:rsid w:val="00384D6D"/>
    <w:pPr>
      <w:spacing w:after="100" w:line="240" w:lineRule="auto"/>
      <w:ind w:left="48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61626"/>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861626"/>
    <w:rPr>
      <w:smallCaps/>
      <w:color w:val="5A5A5A" w:themeColor="text1" w:themeTint="A5"/>
    </w:rPr>
  </w:style>
  <w:style w:type="character" w:styleId="CommentReference">
    <w:name w:val="annotation reference"/>
    <w:basedOn w:val="DefaultParagraphFont"/>
    <w:uiPriority w:val="99"/>
    <w:semiHidden/>
    <w:unhideWhenUsed/>
    <w:rsid w:val="008D1332"/>
    <w:rPr>
      <w:sz w:val="16"/>
      <w:szCs w:val="16"/>
    </w:rPr>
  </w:style>
  <w:style w:type="paragraph" w:styleId="CommentText">
    <w:name w:val="annotation text"/>
    <w:basedOn w:val="Normal"/>
    <w:link w:val="CommentTextChar"/>
    <w:uiPriority w:val="99"/>
    <w:semiHidden/>
    <w:unhideWhenUsed/>
    <w:rsid w:val="008D1332"/>
    <w:pPr>
      <w:spacing w:line="240" w:lineRule="auto"/>
    </w:pPr>
    <w:rPr>
      <w:sz w:val="20"/>
      <w:szCs w:val="20"/>
    </w:rPr>
  </w:style>
  <w:style w:type="character" w:customStyle="1" w:styleId="CommentTextChar">
    <w:name w:val="Comment Text Char"/>
    <w:basedOn w:val="DefaultParagraphFont"/>
    <w:link w:val="CommentText"/>
    <w:uiPriority w:val="99"/>
    <w:semiHidden/>
    <w:rsid w:val="008D1332"/>
    <w:rPr>
      <w:sz w:val="20"/>
      <w:szCs w:val="20"/>
    </w:rPr>
  </w:style>
  <w:style w:type="paragraph" w:styleId="CommentSubject">
    <w:name w:val="annotation subject"/>
    <w:basedOn w:val="CommentText"/>
    <w:next w:val="CommentText"/>
    <w:link w:val="CommentSubjectChar"/>
    <w:uiPriority w:val="99"/>
    <w:semiHidden/>
    <w:unhideWhenUsed/>
    <w:rsid w:val="008D1332"/>
    <w:rPr>
      <w:b/>
      <w:bCs/>
    </w:rPr>
  </w:style>
  <w:style w:type="character" w:customStyle="1" w:styleId="CommentSubjectChar">
    <w:name w:val="Comment Subject Char"/>
    <w:basedOn w:val="CommentTextChar"/>
    <w:link w:val="CommentSubject"/>
    <w:uiPriority w:val="99"/>
    <w:semiHidden/>
    <w:rsid w:val="008D1332"/>
    <w:rPr>
      <w:b/>
      <w:bCs/>
      <w:sz w:val="20"/>
      <w:szCs w:val="20"/>
    </w:rPr>
  </w:style>
  <w:style w:type="paragraph" w:styleId="BalloonText">
    <w:name w:val="Balloon Text"/>
    <w:basedOn w:val="Normal"/>
    <w:link w:val="BalloonTextChar"/>
    <w:uiPriority w:val="99"/>
    <w:semiHidden/>
    <w:unhideWhenUsed/>
    <w:rsid w:val="008D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32"/>
    <w:rPr>
      <w:rFonts w:ascii="Segoe UI" w:hAnsi="Segoe UI" w:cs="Segoe UI"/>
      <w:sz w:val="18"/>
      <w:szCs w:val="18"/>
    </w:rPr>
  </w:style>
  <w:style w:type="paragraph" w:styleId="Revision">
    <w:name w:val="Revision"/>
    <w:hidden/>
    <w:uiPriority w:val="99"/>
    <w:semiHidden/>
    <w:rsid w:val="006118EB"/>
    <w:pPr>
      <w:spacing w:after="0" w:line="240" w:lineRule="auto"/>
    </w:pPr>
  </w:style>
  <w:style w:type="character" w:customStyle="1" w:styleId="Heading2Char">
    <w:name w:val="Heading 2 Char"/>
    <w:basedOn w:val="DefaultParagraphFont"/>
    <w:link w:val="Heading2"/>
    <w:uiPriority w:val="9"/>
    <w:rsid w:val="00E370E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555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ull-name">
    <w:name w:val="full-name"/>
    <w:basedOn w:val="DefaultParagraphFont"/>
    <w:rsid w:val="005B5022"/>
  </w:style>
  <w:style w:type="character" w:styleId="Hyperlink">
    <w:name w:val="Hyperlink"/>
    <w:basedOn w:val="DefaultParagraphFont"/>
    <w:uiPriority w:val="99"/>
    <w:unhideWhenUsed/>
    <w:rsid w:val="005B5022"/>
    <w:rPr>
      <w:color w:val="0000FF"/>
      <w:u w:val="single"/>
    </w:rPr>
  </w:style>
  <w:style w:type="character" w:customStyle="1" w:styleId="apple-converted-space">
    <w:name w:val="apple-converted-space"/>
    <w:basedOn w:val="DefaultParagraphFont"/>
    <w:rsid w:val="005B5022"/>
  </w:style>
  <w:style w:type="character" w:styleId="FollowedHyperlink">
    <w:name w:val="FollowedHyperlink"/>
    <w:basedOn w:val="DefaultParagraphFont"/>
    <w:uiPriority w:val="99"/>
    <w:semiHidden/>
    <w:unhideWhenUsed/>
    <w:rsid w:val="005B5022"/>
    <w:rPr>
      <w:color w:val="954F72" w:themeColor="followedHyperlink"/>
      <w:u w:val="single"/>
    </w:rPr>
  </w:style>
  <w:style w:type="paragraph" w:customStyle="1" w:styleId="Default">
    <w:name w:val="Default"/>
    <w:rsid w:val="00A164C7"/>
    <w:pPr>
      <w:autoSpaceDE w:val="0"/>
      <w:autoSpaceDN w:val="0"/>
      <w:adjustRightInd w:val="0"/>
      <w:spacing w:after="0" w:line="240" w:lineRule="auto"/>
    </w:pPr>
    <w:rPr>
      <w:rFonts w:ascii="Helvetica ExtraCompressed" w:hAnsi="Helvetica ExtraCompressed" w:cs="Helvetica ExtraCompressed"/>
      <w:color w:val="000000"/>
      <w:sz w:val="24"/>
      <w:szCs w:val="24"/>
    </w:rPr>
  </w:style>
  <w:style w:type="character" w:customStyle="1" w:styleId="A1">
    <w:name w:val="A1"/>
    <w:uiPriority w:val="99"/>
    <w:rsid w:val="00A164C7"/>
    <w:rPr>
      <w:rFonts w:cs="Helvetica ExtraCompressed"/>
      <w:b/>
      <w:bCs/>
      <w:color w:val="221E1F"/>
      <w:sz w:val="78"/>
      <w:szCs w:val="78"/>
    </w:rPr>
  </w:style>
  <w:style w:type="character" w:styleId="Strong">
    <w:name w:val="Strong"/>
    <w:basedOn w:val="DefaultParagraphFont"/>
    <w:uiPriority w:val="22"/>
    <w:qFormat/>
    <w:rsid w:val="00A8282C"/>
    <w:rPr>
      <w:b/>
      <w:bCs/>
    </w:rPr>
  </w:style>
  <w:style w:type="character" w:customStyle="1" w:styleId="Heading4Char">
    <w:name w:val="Heading 4 Char"/>
    <w:basedOn w:val="DefaultParagraphFont"/>
    <w:link w:val="Heading4"/>
    <w:uiPriority w:val="9"/>
    <w:rsid w:val="005863BB"/>
    <w:rPr>
      <w:rFonts w:asciiTheme="majorHAnsi" w:eastAsiaTheme="majorEastAsia" w:hAnsiTheme="majorHAnsi" w:cstheme="majorBidi"/>
      <w:i/>
      <w:iCs/>
      <w:color w:val="2E74B5" w:themeColor="accent1" w:themeShade="BF"/>
    </w:rPr>
  </w:style>
  <w:style w:type="table" w:customStyle="1" w:styleId="PlainTable41">
    <w:name w:val="Plain Table 41"/>
    <w:basedOn w:val="TableNormal"/>
    <w:uiPriority w:val="99"/>
    <w:rsid w:val="009A72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21">
    <w:name w:val="List Table 2 - Accent 21"/>
    <w:basedOn w:val="TableNormal"/>
    <w:uiPriority w:val="47"/>
    <w:rsid w:val="00FC44B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ection-info-text1">
    <w:name w:val="section-info-text1"/>
    <w:basedOn w:val="DefaultParagraphFont"/>
    <w:rsid w:val="0030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881">
      <w:bodyDiv w:val="1"/>
      <w:marLeft w:val="0"/>
      <w:marRight w:val="0"/>
      <w:marTop w:val="0"/>
      <w:marBottom w:val="0"/>
      <w:divBdr>
        <w:top w:val="none" w:sz="0" w:space="0" w:color="auto"/>
        <w:left w:val="none" w:sz="0" w:space="0" w:color="auto"/>
        <w:bottom w:val="none" w:sz="0" w:space="0" w:color="auto"/>
        <w:right w:val="none" w:sz="0" w:space="0" w:color="auto"/>
      </w:divBdr>
    </w:div>
    <w:div w:id="216939715">
      <w:bodyDiv w:val="1"/>
      <w:marLeft w:val="0"/>
      <w:marRight w:val="0"/>
      <w:marTop w:val="0"/>
      <w:marBottom w:val="0"/>
      <w:divBdr>
        <w:top w:val="none" w:sz="0" w:space="0" w:color="auto"/>
        <w:left w:val="none" w:sz="0" w:space="0" w:color="auto"/>
        <w:bottom w:val="none" w:sz="0" w:space="0" w:color="auto"/>
        <w:right w:val="none" w:sz="0" w:space="0" w:color="auto"/>
      </w:divBdr>
    </w:div>
    <w:div w:id="508063355">
      <w:bodyDiv w:val="1"/>
      <w:marLeft w:val="0"/>
      <w:marRight w:val="0"/>
      <w:marTop w:val="0"/>
      <w:marBottom w:val="0"/>
      <w:divBdr>
        <w:top w:val="none" w:sz="0" w:space="0" w:color="auto"/>
        <w:left w:val="none" w:sz="0" w:space="0" w:color="auto"/>
        <w:bottom w:val="none" w:sz="0" w:space="0" w:color="auto"/>
        <w:right w:val="none" w:sz="0" w:space="0" w:color="auto"/>
      </w:divBdr>
    </w:div>
    <w:div w:id="581262817">
      <w:bodyDiv w:val="1"/>
      <w:marLeft w:val="0"/>
      <w:marRight w:val="0"/>
      <w:marTop w:val="0"/>
      <w:marBottom w:val="0"/>
      <w:divBdr>
        <w:top w:val="none" w:sz="0" w:space="0" w:color="auto"/>
        <w:left w:val="none" w:sz="0" w:space="0" w:color="auto"/>
        <w:bottom w:val="none" w:sz="0" w:space="0" w:color="auto"/>
        <w:right w:val="none" w:sz="0" w:space="0" w:color="auto"/>
      </w:divBdr>
    </w:div>
    <w:div w:id="642348081">
      <w:bodyDiv w:val="1"/>
      <w:marLeft w:val="0"/>
      <w:marRight w:val="0"/>
      <w:marTop w:val="0"/>
      <w:marBottom w:val="0"/>
      <w:divBdr>
        <w:top w:val="none" w:sz="0" w:space="0" w:color="auto"/>
        <w:left w:val="none" w:sz="0" w:space="0" w:color="auto"/>
        <w:bottom w:val="none" w:sz="0" w:space="0" w:color="auto"/>
        <w:right w:val="none" w:sz="0" w:space="0" w:color="auto"/>
      </w:divBdr>
    </w:div>
    <w:div w:id="652875272">
      <w:bodyDiv w:val="1"/>
      <w:marLeft w:val="0"/>
      <w:marRight w:val="0"/>
      <w:marTop w:val="0"/>
      <w:marBottom w:val="0"/>
      <w:divBdr>
        <w:top w:val="none" w:sz="0" w:space="0" w:color="auto"/>
        <w:left w:val="none" w:sz="0" w:space="0" w:color="auto"/>
        <w:bottom w:val="none" w:sz="0" w:space="0" w:color="auto"/>
        <w:right w:val="none" w:sz="0" w:space="0" w:color="auto"/>
      </w:divBdr>
    </w:div>
    <w:div w:id="721827185">
      <w:bodyDiv w:val="1"/>
      <w:marLeft w:val="0"/>
      <w:marRight w:val="0"/>
      <w:marTop w:val="0"/>
      <w:marBottom w:val="0"/>
      <w:divBdr>
        <w:top w:val="none" w:sz="0" w:space="0" w:color="auto"/>
        <w:left w:val="none" w:sz="0" w:space="0" w:color="auto"/>
        <w:bottom w:val="none" w:sz="0" w:space="0" w:color="auto"/>
        <w:right w:val="none" w:sz="0" w:space="0" w:color="auto"/>
      </w:divBdr>
    </w:div>
    <w:div w:id="765229866">
      <w:bodyDiv w:val="1"/>
      <w:marLeft w:val="0"/>
      <w:marRight w:val="0"/>
      <w:marTop w:val="0"/>
      <w:marBottom w:val="0"/>
      <w:divBdr>
        <w:top w:val="none" w:sz="0" w:space="0" w:color="auto"/>
        <w:left w:val="none" w:sz="0" w:space="0" w:color="auto"/>
        <w:bottom w:val="none" w:sz="0" w:space="0" w:color="auto"/>
        <w:right w:val="none" w:sz="0" w:space="0" w:color="auto"/>
      </w:divBdr>
    </w:div>
    <w:div w:id="1534999234">
      <w:bodyDiv w:val="1"/>
      <w:marLeft w:val="0"/>
      <w:marRight w:val="0"/>
      <w:marTop w:val="0"/>
      <w:marBottom w:val="0"/>
      <w:divBdr>
        <w:top w:val="none" w:sz="0" w:space="0" w:color="auto"/>
        <w:left w:val="none" w:sz="0" w:space="0" w:color="auto"/>
        <w:bottom w:val="none" w:sz="0" w:space="0" w:color="auto"/>
        <w:right w:val="none" w:sz="0" w:space="0" w:color="auto"/>
      </w:divBdr>
    </w:div>
    <w:div w:id="1545483820">
      <w:bodyDiv w:val="1"/>
      <w:marLeft w:val="0"/>
      <w:marRight w:val="0"/>
      <w:marTop w:val="0"/>
      <w:marBottom w:val="0"/>
      <w:divBdr>
        <w:top w:val="none" w:sz="0" w:space="0" w:color="auto"/>
        <w:left w:val="none" w:sz="0" w:space="0" w:color="auto"/>
        <w:bottom w:val="none" w:sz="0" w:space="0" w:color="auto"/>
        <w:right w:val="none" w:sz="0" w:space="0" w:color="auto"/>
      </w:divBdr>
    </w:div>
    <w:div w:id="1587690841">
      <w:bodyDiv w:val="1"/>
      <w:marLeft w:val="0"/>
      <w:marRight w:val="0"/>
      <w:marTop w:val="0"/>
      <w:marBottom w:val="0"/>
      <w:divBdr>
        <w:top w:val="none" w:sz="0" w:space="0" w:color="auto"/>
        <w:left w:val="none" w:sz="0" w:space="0" w:color="auto"/>
        <w:bottom w:val="none" w:sz="0" w:space="0" w:color="auto"/>
        <w:right w:val="none" w:sz="0" w:space="0" w:color="auto"/>
      </w:divBdr>
    </w:div>
    <w:div w:id="1604454394">
      <w:bodyDiv w:val="1"/>
      <w:marLeft w:val="0"/>
      <w:marRight w:val="0"/>
      <w:marTop w:val="0"/>
      <w:marBottom w:val="0"/>
      <w:divBdr>
        <w:top w:val="none" w:sz="0" w:space="0" w:color="auto"/>
        <w:left w:val="none" w:sz="0" w:space="0" w:color="auto"/>
        <w:bottom w:val="none" w:sz="0" w:space="0" w:color="auto"/>
        <w:right w:val="none" w:sz="0" w:space="0" w:color="auto"/>
      </w:divBdr>
    </w:div>
    <w:div w:id="1676960655">
      <w:bodyDiv w:val="1"/>
      <w:marLeft w:val="0"/>
      <w:marRight w:val="0"/>
      <w:marTop w:val="0"/>
      <w:marBottom w:val="0"/>
      <w:divBdr>
        <w:top w:val="none" w:sz="0" w:space="0" w:color="auto"/>
        <w:left w:val="none" w:sz="0" w:space="0" w:color="auto"/>
        <w:bottom w:val="none" w:sz="0" w:space="0" w:color="auto"/>
        <w:right w:val="none" w:sz="0" w:space="0" w:color="auto"/>
      </w:divBdr>
    </w:div>
    <w:div w:id="1690528336">
      <w:bodyDiv w:val="1"/>
      <w:marLeft w:val="0"/>
      <w:marRight w:val="0"/>
      <w:marTop w:val="0"/>
      <w:marBottom w:val="0"/>
      <w:divBdr>
        <w:top w:val="none" w:sz="0" w:space="0" w:color="auto"/>
        <w:left w:val="none" w:sz="0" w:space="0" w:color="auto"/>
        <w:bottom w:val="none" w:sz="0" w:space="0" w:color="auto"/>
        <w:right w:val="none" w:sz="0" w:space="0" w:color="auto"/>
      </w:divBdr>
    </w:div>
    <w:div w:id="1958678578">
      <w:bodyDiv w:val="1"/>
      <w:marLeft w:val="0"/>
      <w:marRight w:val="0"/>
      <w:marTop w:val="0"/>
      <w:marBottom w:val="0"/>
      <w:divBdr>
        <w:top w:val="none" w:sz="0" w:space="0" w:color="auto"/>
        <w:left w:val="none" w:sz="0" w:space="0" w:color="auto"/>
        <w:bottom w:val="none" w:sz="0" w:space="0" w:color="auto"/>
        <w:right w:val="none" w:sz="0" w:space="0" w:color="auto"/>
      </w:divBdr>
    </w:div>
    <w:div w:id="1969123000">
      <w:bodyDiv w:val="1"/>
      <w:marLeft w:val="0"/>
      <w:marRight w:val="0"/>
      <w:marTop w:val="0"/>
      <w:marBottom w:val="0"/>
      <w:divBdr>
        <w:top w:val="none" w:sz="0" w:space="0" w:color="auto"/>
        <w:left w:val="none" w:sz="0" w:space="0" w:color="auto"/>
        <w:bottom w:val="none" w:sz="0" w:space="0" w:color="auto"/>
        <w:right w:val="none" w:sz="0" w:space="0" w:color="auto"/>
      </w:divBdr>
    </w:div>
    <w:div w:id="20557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mit.edu/about/mapForbesRoad.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ynbio.erdc.dren.mil/" TargetMode="External"/><Relationship Id="rId4" Type="http://schemas.microsoft.com/office/2007/relationships/stylesWithEffects" Target="stylesWithEffects.xml"/><Relationship Id="rId9" Type="http://schemas.openxmlformats.org/officeDocument/2006/relationships/hyperlink" Target="http://www.ll.mit.edu/about/mapForbesRoad.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06A7-D584-45CC-B158-5053ACC2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u4eppcmw</dc:creator>
  <cp:lastModifiedBy>Sarah</cp:lastModifiedBy>
  <cp:revision>2</cp:revision>
  <cp:lastPrinted>2017-04-26T14:43:00Z</cp:lastPrinted>
  <dcterms:created xsi:type="dcterms:W3CDTF">2017-05-12T14:50:00Z</dcterms:created>
  <dcterms:modified xsi:type="dcterms:W3CDTF">2017-05-12T14:50:00Z</dcterms:modified>
</cp:coreProperties>
</file>